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137B6E61" w14:textId="1965230B" w:rsidR="006C2010" w:rsidRPr="00A40672" w:rsidRDefault="006C2010" w:rsidP="006C2010">
      <w:pPr>
        <w:jc w:val="center"/>
        <w:rPr>
          <w:sz w:val="24"/>
          <w:szCs w:val="24"/>
        </w:rPr>
      </w:pPr>
      <w:r w:rsidRPr="00B930D5">
        <w:rPr>
          <w:b/>
          <w:sz w:val="24"/>
          <w:szCs w:val="24"/>
        </w:rPr>
        <w:t xml:space="preserve">PRIE SAVIVALDYBĖS TARYBOS SPRENDIMO </w:t>
      </w:r>
      <w:r w:rsidRPr="00A40672">
        <w:rPr>
          <w:b/>
          <w:sz w:val="24"/>
          <w:szCs w:val="24"/>
        </w:rPr>
        <w:t>„</w:t>
      </w:r>
      <w:r w:rsidR="003A1575">
        <w:rPr>
          <w:b/>
          <w:caps/>
          <w:sz w:val="24"/>
          <w:szCs w:val="24"/>
        </w:rPr>
        <w:t>DĖL</w:t>
      </w:r>
      <w:r w:rsidR="0077157A">
        <w:rPr>
          <w:b/>
          <w:caps/>
          <w:sz w:val="24"/>
          <w:szCs w:val="24"/>
        </w:rPr>
        <w:t xml:space="preserve"> MOKYTOJO PADĖJĖJO ETATŲ ĮVEDIMO IR FINANSAVIMO ŠVIETIMO ĮSTAIGOSE </w:t>
      </w:r>
      <w:r w:rsidR="00D845F8">
        <w:rPr>
          <w:b/>
          <w:caps/>
          <w:sz w:val="24"/>
          <w:szCs w:val="24"/>
        </w:rPr>
        <w:t>TVARKOS APRAŠO</w:t>
      </w:r>
      <w:r w:rsidR="007856C6">
        <w:rPr>
          <w:b/>
          <w:caps/>
          <w:sz w:val="24"/>
          <w:szCs w:val="24"/>
        </w:rPr>
        <w:t xml:space="preserve"> PATVIRTINIMO</w:t>
      </w:r>
      <w:r w:rsidR="00BF150F" w:rsidRPr="00BF150F">
        <w:rPr>
          <w:b/>
          <w:sz w:val="24"/>
          <w:szCs w:val="24"/>
        </w:rPr>
        <w:t>“</w:t>
      </w:r>
      <w:r w:rsidR="00BF150F">
        <w:t xml:space="preserve"> </w:t>
      </w:r>
      <w:r>
        <w:rPr>
          <w:b/>
          <w:sz w:val="24"/>
          <w:szCs w:val="24"/>
        </w:rPr>
        <w:t>PROJEKTO</w:t>
      </w:r>
      <w:r w:rsidR="004E5DF6">
        <w:rPr>
          <w:b/>
          <w:sz w:val="24"/>
          <w:szCs w:val="24"/>
        </w:rPr>
        <w:t xml:space="preserve"> </w:t>
      </w:r>
    </w:p>
    <w:p w14:paraId="01462E72" w14:textId="77777777" w:rsidR="006C2010" w:rsidRDefault="006C2010" w:rsidP="006C2010">
      <w:pPr>
        <w:jc w:val="center"/>
        <w:rPr>
          <w:b/>
          <w:sz w:val="24"/>
          <w:szCs w:val="24"/>
        </w:rPr>
      </w:pPr>
    </w:p>
    <w:p w14:paraId="603FB752" w14:textId="70C0367E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18F778B6" w14:textId="384B09AA" w:rsidR="00756943" w:rsidRDefault="00AD06C8" w:rsidP="00D22BD2">
      <w:pPr>
        <w:pStyle w:val="Sraopastraipa"/>
        <w:tabs>
          <w:tab w:val="left" w:pos="993"/>
        </w:tabs>
        <w:ind w:left="-142" w:firstLine="851"/>
        <w:jc w:val="both"/>
        <w:rPr>
          <w:color w:val="000000"/>
          <w:sz w:val="24"/>
          <w:szCs w:val="24"/>
        </w:rPr>
      </w:pPr>
      <w:r w:rsidRPr="00AD06C8">
        <w:rPr>
          <w:color w:val="000000"/>
          <w:sz w:val="24"/>
          <w:szCs w:val="24"/>
        </w:rPr>
        <w:t xml:space="preserve">Šiuo </w:t>
      </w:r>
      <w:r>
        <w:rPr>
          <w:color w:val="000000"/>
          <w:sz w:val="24"/>
          <w:szCs w:val="24"/>
        </w:rPr>
        <w:t xml:space="preserve">sprendimo </w:t>
      </w:r>
      <w:r w:rsidR="008C6018">
        <w:rPr>
          <w:color w:val="000000"/>
          <w:sz w:val="24"/>
          <w:szCs w:val="24"/>
        </w:rPr>
        <w:t xml:space="preserve">projektu siekiama </w:t>
      </w:r>
      <w:r w:rsidR="004A6496">
        <w:rPr>
          <w:sz w:val="24"/>
          <w:szCs w:val="24"/>
        </w:rPr>
        <w:t>nustatyti mokytojo padėjėjo etatų įvedimą ir užtikrinti šių etatų finansavimą</w:t>
      </w:r>
      <w:r w:rsidR="0032473A">
        <w:rPr>
          <w:sz w:val="24"/>
          <w:szCs w:val="24"/>
        </w:rPr>
        <w:t>, sieki</w:t>
      </w:r>
      <w:r w:rsidR="000A3EEB">
        <w:rPr>
          <w:sz w:val="24"/>
          <w:szCs w:val="24"/>
        </w:rPr>
        <w:t>an</w:t>
      </w:r>
      <w:r w:rsidR="0032473A">
        <w:rPr>
          <w:sz w:val="24"/>
          <w:szCs w:val="24"/>
        </w:rPr>
        <w:t>t</w:t>
      </w:r>
      <w:r w:rsidR="004A6496">
        <w:rPr>
          <w:sz w:val="24"/>
          <w:szCs w:val="24"/>
        </w:rPr>
        <w:t xml:space="preserve"> </w:t>
      </w:r>
      <w:r w:rsidR="00235FC9">
        <w:rPr>
          <w:sz w:val="24"/>
          <w:szCs w:val="24"/>
        </w:rPr>
        <w:t xml:space="preserve">sudaryti </w:t>
      </w:r>
      <w:r w:rsidR="00F02AC1">
        <w:rPr>
          <w:sz w:val="24"/>
          <w:szCs w:val="24"/>
        </w:rPr>
        <w:t>sąlygas</w:t>
      </w:r>
      <w:r w:rsidR="007A4F11">
        <w:rPr>
          <w:sz w:val="24"/>
          <w:szCs w:val="24"/>
        </w:rPr>
        <w:t xml:space="preserve"> švietimo įstaigose besimokantiems</w:t>
      </w:r>
      <w:r w:rsidR="00F02AC1">
        <w:rPr>
          <w:sz w:val="24"/>
          <w:szCs w:val="24"/>
        </w:rPr>
        <w:t xml:space="preserve"> specialiųjų ugdymosi poreikių turintiems mokiniams</w:t>
      </w:r>
      <w:r w:rsidR="00A61B67">
        <w:rPr>
          <w:sz w:val="24"/>
          <w:szCs w:val="24"/>
        </w:rPr>
        <w:t xml:space="preserve"> </w:t>
      </w:r>
      <w:r w:rsidR="00F02AC1">
        <w:rPr>
          <w:sz w:val="24"/>
          <w:szCs w:val="24"/>
        </w:rPr>
        <w:t>gauti specialiąją pagalbą.</w:t>
      </w:r>
    </w:p>
    <w:p w14:paraId="609FA271" w14:textId="6A56D7F0" w:rsidR="00807AD0" w:rsidRPr="00807AD0" w:rsidRDefault="00AF283B" w:rsidP="00807AD0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sz w:val="24"/>
          <w:szCs w:val="24"/>
        </w:rPr>
        <w:t>Parengto projekto tikslai ir uždaviniai.</w:t>
      </w:r>
      <w:r w:rsidR="00DD7355" w:rsidRPr="00D076F9">
        <w:rPr>
          <w:b/>
          <w:sz w:val="24"/>
          <w:szCs w:val="24"/>
        </w:rPr>
        <w:t xml:space="preserve"> </w:t>
      </w:r>
    </w:p>
    <w:p w14:paraId="43AD412F" w14:textId="4AB81104" w:rsidR="00807AD0" w:rsidRPr="00622DE5" w:rsidRDefault="006C2010" w:rsidP="00EE57CE">
      <w:pPr>
        <w:tabs>
          <w:tab w:val="left" w:pos="993"/>
        </w:tabs>
        <w:ind w:firstLine="851"/>
        <w:jc w:val="both"/>
        <w:rPr>
          <w:sz w:val="24"/>
          <w:szCs w:val="24"/>
        </w:rPr>
      </w:pPr>
      <w:r w:rsidRPr="00AD06C8">
        <w:rPr>
          <w:sz w:val="24"/>
          <w:szCs w:val="24"/>
        </w:rPr>
        <w:t>Tikslas –</w:t>
      </w:r>
      <w:r w:rsidR="00E36295" w:rsidRPr="00617356">
        <w:rPr>
          <w:color w:val="FF0000"/>
          <w:sz w:val="24"/>
          <w:szCs w:val="24"/>
        </w:rPr>
        <w:t xml:space="preserve"> </w:t>
      </w:r>
      <w:r w:rsidR="00622DE5" w:rsidRPr="00622DE5">
        <w:rPr>
          <w:sz w:val="24"/>
          <w:szCs w:val="24"/>
        </w:rPr>
        <w:t>užtikrinti specialiosios pagalbos švietimo įstaigose teikimo veiksmingumą ir lėšų panaudojimo efektyvumą</w:t>
      </w:r>
      <w:r w:rsidR="00235FC9">
        <w:rPr>
          <w:sz w:val="24"/>
          <w:szCs w:val="24"/>
        </w:rPr>
        <w:t>.</w:t>
      </w:r>
    </w:p>
    <w:p w14:paraId="24C1F864" w14:textId="4D1DF817" w:rsidR="00DD2CF3" w:rsidRPr="00DD2CF3" w:rsidRDefault="004303F1" w:rsidP="00DD2CF3">
      <w:pPr>
        <w:pStyle w:val="Sraopastraipa"/>
        <w:ind w:left="0"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Uždavinys – </w:t>
      </w:r>
      <w:r w:rsidR="00DD2CF3">
        <w:rPr>
          <w:sz w:val="24"/>
          <w:szCs w:val="24"/>
          <w:lang w:eastAsia="en-US"/>
        </w:rPr>
        <w:t>nustatyti</w:t>
      </w:r>
      <w:r w:rsidR="00DD2CF3" w:rsidRPr="00DD2CF3">
        <w:rPr>
          <w:sz w:val="24"/>
          <w:szCs w:val="24"/>
          <w:lang w:eastAsia="en-US"/>
        </w:rPr>
        <w:t xml:space="preserve"> mokytojo padėjėjo etatų Klaipėdos miesto savivaldybės bendrojo ir ikimokyklinio ugdymo bei nevalstybinėse mokyklose </w:t>
      </w:r>
      <w:r w:rsidR="00640631">
        <w:rPr>
          <w:sz w:val="24"/>
          <w:szCs w:val="24"/>
          <w:lang w:eastAsia="en-US"/>
        </w:rPr>
        <w:t xml:space="preserve">įvedimo </w:t>
      </w:r>
      <w:r w:rsidR="00662618">
        <w:rPr>
          <w:sz w:val="24"/>
          <w:szCs w:val="24"/>
          <w:lang w:eastAsia="en-US"/>
        </w:rPr>
        <w:t>sąlygas,</w:t>
      </w:r>
      <w:r w:rsidR="00DD2CF3" w:rsidRPr="00DD2CF3">
        <w:rPr>
          <w:sz w:val="24"/>
          <w:szCs w:val="24"/>
          <w:lang w:eastAsia="en-US"/>
        </w:rPr>
        <w:t xml:space="preserve"> mokytojo padėjėjų veiklos organizavimą bei šių pareigybių etatų finansavimo šaltinius.</w:t>
      </w:r>
    </w:p>
    <w:p w14:paraId="5FE75200" w14:textId="141F21CE" w:rsidR="00552AA9" w:rsidRPr="003C26B6" w:rsidRDefault="00AF283B" w:rsidP="003C26B6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3C26B6">
        <w:rPr>
          <w:b/>
          <w:sz w:val="24"/>
          <w:szCs w:val="24"/>
        </w:rPr>
        <w:t xml:space="preserve">Kaip šiuo metu yra </w:t>
      </w:r>
      <w:r w:rsidR="00E82487" w:rsidRPr="003C26B6">
        <w:rPr>
          <w:b/>
          <w:sz w:val="24"/>
          <w:szCs w:val="24"/>
        </w:rPr>
        <w:t>teisi</w:t>
      </w:r>
      <w:r w:rsidRPr="003C26B6">
        <w:rPr>
          <w:b/>
          <w:sz w:val="24"/>
          <w:szCs w:val="24"/>
        </w:rPr>
        <w:t>škai reglamentuojami projekte</w:t>
      </w:r>
      <w:r w:rsidR="0078739F" w:rsidRPr="003C26B6">
        <w:rPr>
          <w:b/>
          <w:sz w:val="24"/>
          <w:szCs w:val="24"/>
        </w:rPr>
        <w:t xml:space="preserve"> </w:t>
      </w:r>
      <w:r w:rsidRPr="003C26B6">
        <w:rPr>
          <w:b/>
          <w:sz w:val="24"/>
          <w:szCs w:val="24"/>
        </w:rPr>
        <w:t>aptarti klausimai</w:t>
      </w:r>
      <w:r w:rsidR="0078739F" w:rsidRPr="003C26B6">
        <w:rPr>
          <w:b/>
          <w:sz w:val="24"/>
          <w:szCs w:val="24"/>
        </w:rPr>
        <w:t xml:space="preserve">. </w:t>
      </w:r>
    </w:p>
    <w:p w14:paraId="040776CA" w14:textId="4B0FD214" w:rsidR="0032397A" w:rsidRDefault="00EC5FDC" w:rsidP="007730A3">
      <w:pPr>
        <w:ind w:firstLine="720"/>
        <w:jc w:val="both"/>
        <w:rPr>
          <w:b/>
          <w:sz w:val="24"/>
          <w:szCs w:val="24"/>
        </w:rPr>
      </w:pPr>
      <w:r w:rsidRPr="00EC5FDC">
        <w:rPr>
          <w:sz w:val="24"/>
          <w:szCs w:val="24"/>
        </w:rPr>
        <w:t xml:space="preserve">Šiuo metu </w:t>
      </w:r>
      <w:r>
        <w:rPr>
          <w:sz w:val="24"/>
          <w:szCs w:val="24"/>
        </w:rPr>
        <w:t>veikia Klaipėdos miesto savivaldybės administracijos direktoriaus</w:t>
      </w:r>
      <w:r w:rsidR="004B1168">
        <w:rPr>
          <w:sz w:val="24"/>
          <w:szCs w:val="24"/>
        </w:rPr>
        <w:t xml:space="preserve"> 2014 m. rugsėjo 2 d. </w:t>
      </w:r>
      <w:r>
        <w:rPr>
          <w:sz w:val="24"/>
          <w:szCs w:val="24"/>
        </w:rPr>
        <w:t xml:space="preserve"> </w:t>
      </w:r>
      <w:r w:rsidR="004B1168">
        <w:rPr>
          <w:sz w:val="24"/>
          <w:szCs w:val="24"/>
        </w:rPr>
        <w:t>įsakymu Nr. AD1-2606 patvirtinta komisija „Dėl auklėtojo (mokytojo) padėjėjo etatų skyrimo</w:t>
      </w:r>
      <w:r w:rsidR="00EA6F66">
        <w:rPr>
          <w:sz w:val="24"/>
          <w:szCs w:val="24"/>
        </w:rPr>
        <w:t>“</w:t>
      </w:r>
      <w:r w:rsidR="004B1168">
        <w:rPr>
          <w:sz w:val="24"/>
          <w:szCs w:val="24"/>
        </w:rPr>
        <w:t xml:space="preserve">. </w:t>
      </w:r>
      <w:r w:rsidR="004D73BA">
        <w:rPr>
          <w:sz w:val="24"/>
          <w:szCs w:val="24"/>
        </w:rPr>
        <w:t xml:space="preserve"> M</w:t>
      </w:r>
      <w:r w:rsidR="009F0C5F">
        <w:rPr>
          <w:sz w:val="24"/>
          <w:szCs w:val="24"/>
        </w:rPr>
        <w:t xml:space="preserve">okytojo padėjėjo etatai </w:t>
      </w:r>
      <w:r w:rsidR="004D73BA">
        <w:rPr>
          <w:sz w:val="24"/>
          <w:szCs w:val="24"/>
        </w:rPr>
        <w:t xml:space="preserve">gali būti </w:t>
      </w:r>
      <w:r w:rsidR="009F0C5F">
        <w:rPr>
          <w:sz w:val="24"/>
          <w:szCs w:val="24"/>
        </w:rPr>
        <w:t xml:space="preserve">finansuojami iš mokinio krepšelio lėšų, tačiau  </w:t>
      </w:r>
      <w:r w:rsidR="004D73BA">
        <w:rPr>
          <w:sz w:val="24"/>
          <w:szCs w:val="24"/>
        </w:rPr>
        <w:t xml:space="preserve">švietimo įstaigoms trūkstant </w:t>
      </w:r>
      <w:r w:rsidR="009F0C5F">
        <w:rPr>
          <w:sz w:val="24"/>
          <w:szCs w:val="24"/>
        </w:rPr>
        <w:t>lėšų</w:t>
      </w:r>
      <w:r w:rsidR="004D73BA">
        <w:rPr>
          <w:sz w:val="24"/>
          <w:szCs w:val="24"/>
        </w:rPr>
        <w:t>,</w:t>
      </w:r>
      <w:r w:rsidR="009F0C5F">
        <w:rPr>
          <w:sz w:val="24"/>
          <w:szCs w:val="24"/>
        </w:rPr>
        <w:t xml:space="preserve"> minėti etatai</w:t>
      </w:r>
      <w:r w:rsidR="00EA6F66">
        <w:rPr>
          <w:sz w:val="24"/>
          <w:szCs w:val="24"/>
        </w:rPr>
        <w:t xml:space="preserve"> finansuojami Savivaldybės biudžeto ūki</w:t>
      </w:r>
      <w:r w:rsidR="004D73BA">
        <w:rPr>
          <w:sz w:val="24"/>
          <w:szCs w:val="24"/>
        </w:rPr>
        <w:t>o lėšomis.</w:t>
      </w:r>
    </w:p>
    <w:p w14:paraId="14C33258" w14:textId="63C7D371" w:rsidR="002279FC" w:rsidRPr="00D076F9" w:rsidRDefault="007730A3" w:rsidP="007730A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. </w:t>
      </w:r>
      <w:r w:rsidR="002279FC"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285F43B9" w14:textId="603F567D" w:rsidR="001418B8" w:rsidRPr="00CA6D79" w:rsidRDefault="00606FC6" w:rsidP="00522102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Šiuo sprendimo projektu</w:t>
      </w:r>
      <w:r w:rsidR="007471AF">
        <w:rPr>
          <w:sz w:val="24"/>
          <w:szCs w:val="24"/>
        </w:rPr>
        <w:t xml:space="preserve"> būtų </w:t>
      </w:r>
      <w:r w:rsidR="002F60CD">
        <w:rPr>
          <w:sz w:val="24"/>
          <w:szCs w:val="24"/>
        </w:rPr>
        <w:t xml:space="preserve">patvirtintos nuostatos </w:t>
      </w:r>
      <w:r w:rsidR="007471AF">
        <w:rPr>
          <w:sz w:val="24"/>
          <w:szCs w:val="24"/>
        </w:rPr>
        <w:t>dėl mokytojo padėjėj</w:t>
      </w:r>
      <w:r>
        <w:rPr>
          <w:sz w:val="24"/>
          <w:szCs w:val="24"/>
        </w:rPr>
        <w:t>o etatų įsteigimo konkrečioje įstaigoje bei  numatyti du</w:t>
      </w:r>
      <w:r w:rsidR="004E6F12">
        <w:rPr>
          <w:sz w:val="24"/>
          <w:szCs w:val="24"/>
        </w:rPr>
        <w:t xml:space="preserve"> finansavimo </w:t>
      </w:r>
      <w:r w:rsidR="000724D2">
        <w:rPr>
          <w:sz w:val="24"/>
          <w:szCs w:val="24"/>
        </w:rPr>
        <w:t>šaltiniai</w:t>
      </w:r>
      <w:r>
        <w:rPr>
          <w:sz w:val="24"/>
          <w:szCs w:val="24"/>
        </w:rPr>
        <w:t xml:space="preserve"> </w:t>
      </w:r>
      <w:r w:rsidR="000724D2">
        <w:rPr>
          <w:sz w:val="24"/>
          <w:szCs w:val="24"/>
        </w:rPr>
        <w:t>(</w:t>
      </w:r>
      <w:r>
        <w:rPr>
          <w:sz w:val="24"/>
          <w:szCs w:val="24"/>
        </w:rPr>
        <w:t>mokinio krepšelio ir</w:t>
      </w:r>
      <w:r w:rsidR="000724D2">
        <w:rPr>
          <w:sz w:val="24"/>
          <w:szCs w:val="24"/>
        </w:rPr>
        <w:t>,</w:t>
      </w:r>
      <w:r>
        <w:rPr>
          <w:sz w:val="24"/>
          <w:szCs w:val="24"/>
        </w:rPr>
        <w:t xml:space="preserve"> esant poreikiui</w:t>
      </w:r>
      <w:r w:rsidR="000724D2">
        <w:rPr>
          <w:sz w:val="24"/>
          <w:szCs w:val="24"/>
        </w:rPr>
        <w:t>,</w:t>
      </w:r>
      <w:r>
        <w:rPr>
          <w:sz w:val="24"/>
          <w:szCs w:val="24"/>
        </w:rPr>
        <w:t xml:space="preserve"> Savivaldybės biudžeto ūkio lėšomis</w:t>
      </w:r>
      <w:r w:rsidR="000724D2">
        <w:rPr>
          <w:sz w:val="24"/>
          <w:szCs w:val="24"/>
        </w:rPr>
        <w:t>)</w:t>
      </w:r>
      <w:r w:rsidR="00CA6D79" w:rsidRPr="00CA6D79">
        <w:t xml:space="preserve"> </w:t>
      </w:r>
      <w:r w:rsidR="00765FD9">
        <w:rPr>
          <w:sz w:val="24"/>
          <w:szCs w:val="24"/>
        </w:rPr>
        <w:t>užtikrin</w:t>
      </w:r>
      <w:r w:rsidR="00570170">
        <w:rPr>
          <w:sz w:val="24"/>
          <w:szCs w:val="24"/>
        </w:rPr>
        <w:t>a</w:t>
      </w:r>
      <w:r w:rsidR="00291AC0">
        <w:rPr>
          <w:sz w:val="24"/>
          <w:szCs w:val="24"/>
        </w:rPr>
        <w:t>n</w:t>
      </w:r>
      <w:r w:rsidR="00765FD9">
        <w:rPr>
          <w:sz w:val="24"/>
          <w:szCs w:val="24"/>
        </w:rPr>
        <w:t>t</w:t>
      </w:r>
      <w:r w:rsidR="00CA6D79" w:rsidRPr="00CA6D79">
        <w:rPr>
          <w:sz w:val="24"/>
          <w:szCs w:val="24"/>
        </w:rPr>
        <w:t xml:space="preserve"> specialiosios pagalbos švietimo įstaigose teikimo veiksmingumą ir lėšų panaudojimo efektyvumą</w:t>
      </w:r>
      <w:r w:rsidR="00570170">
        <w:rPr>
          <w:sz w:val="24"/>
          <w:szCs w:val="24"/>
        </w:rPr>
        <w:t xml:space="preserve">. </w:t>
      </w:r>
    </w:p>
    <w:p w14:paraId="38F5433A" w14:textId="69B5DC08" w:rsidR="00BE3700" w:rsidRPr="00D076F9" w:rsidRDefault="00E768FC" w:rsidP="00E768FC">
      <w:pPr>
        <w:pStyle w:val="Sraopastraipa"/>
        <w:tabs>
          <w:tab w:val="left" w:pos="993"/>
        </w:tabs>
        <w:ind w:left="0" w:firstLine="709"/>
        <w:rPr>
          <w:b/>
          <w:bCs/>
          <w:sz w:val="24"/>
          <w:szCs w:val="24"/>
        </w:rPr>
      </w:pPr>
      <w:r w:rsidRPr="00E768F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BE3700" w:rsidRPr="00D076F9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35110323" w14:textId="28EDF10C" w:rsidR="00D076F9" w:rsidRPr="002E260E" w:rsidRDefault="002E260E" w:rsidP="00D076F9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E260E">
        <w:rPr>
          <w:sz w:val="24"/>
          <w:szCs w:val="24"/>
        </w:rPr>
        <w:t xml:space="preserve">Neigiamų </w:t>
      </w:r>
      <w:r>
        <w:rPr>
          <w:sz w:val="24"/>
          <w:szCs w:val="24"/>
        </w:rPr>
        <w:t>sprendimo priėmimo pasekmių nenumatoma.</w:t>
      </w:r>
    </w:p>
    <w:p w14:paraId="04C83098" w14:textId="7CEB9485" w:rsidR="0073578F" w:rsidRPr="009E6854" w:rsidRDefault="009E6854" w:rsidP="009E6854">
      <w:pPr>
        <w:tabs>
          <w:tab w:val="left" w:pos="72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6. </w:t>
      </w:r>
      <w:r w:rsidR="0073578F" w:rsidRPr="009E6854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9E6854">
        <w:rPr>
          <w:b/>
          <w:bCs/>
          <w:sz w:val="24"/>
          <w:szCs w:val="24"/>
        </w:rPr>
        <w:t xml:space="preserve"> </w:t>
      </w:r>
    </w:p>
    <w:p w14:paraId="1BF2B39C" w14:textId="6DB770F3" w:rsidR="00D076F9" w:rsidRPr="00D076F9" w:rsidRDefault="004545B1" w:rsidP="007904EC">
      <w:pPr>
        <w:pStyle w:val="Sraopastraipa"/>
        <w:ind w:left="0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Sprendimui įgyvendinti </w:t>
      </w:r>
      <w:r w:rsidR="00FB6BF0">
        <w:rPr>
          <w:bCs/>
          <w:sz w:val="24"/>
          <w:szCs w:val="24"/>
        </w:rPr>
        <w:t>reikės Savivaldybės administracijos direktoriaus įsakymu patvirtinti na</w:t>
      </w:r>
      <w:r w:rsidR="000A5C9E">
        <w:rPr>
          <w:bCs/>
          <w:sz w:val="24"/>
          <w:szCs w:val="24"/>
        </w:rPr>
        <w:t>ujos sudėties Komisiją bei minėtos K</w:t>
      </w:r>
      <w:r w:rsidR="00A11949">
        <w:rPr>
          <w:bCs/>
          <w:sz w:val="24"/>
          <w:szCs w:val="24"/>
        </w:rPr>
        <w:t xml:space="preserve">omisijos </w:t>
      </w:r>
      <w:r w:rsidR="007B47F5">
        <w:rPr>
          <w:bCs/>
          <w:sz w:val="24"/>
          <w:szCs w:val="24"/>
        </w:rPr>
        <w:t>veiklos reglamentą, kurių projektus parengs</w:t>
      </w:r>
      <w:r w:rsidR="00A11949">
        <w:rPr>
          <w:bCs/>
          <w:sz w:val="24"/>
          <w:szCs w:val="24"/>
        </w:rPr>
        <w:t xml:space="preserve"> Klaipėdos miesto savivaldybės Ugdymo ir kultūros departamento Švietimo skyriaus (toliau </w:t>
      </w:r>
      <w:r w:rsidR="0075645E">
        <w:rPr>
          <w:bCs/>
          <w:sz w:val="24"/>
          <w:szCs w:val="24"/>
        </w:rPr>
        <w:t>– Švietimo skyriaus) specialistai</w:t>
      </w:r>
      <w:r w:rsidR="00A11949">
        <w:rPr>
          <w:bCs/>
          <w:sz w:val="24"/>
          <w:szCs w:val="24"/>
        </w:rPr>
        <w:t xml:space="preserve">. </w:t>
      </w:r>
      <w:r w:rsidR="00000D01">
        <w:rPr>
          <w:bCs/>
          <w:sz w:val="24"/>
          <w:szCs w:val="24"/>
        </w:rPr>
        <w:t>Su neva</w:t>
      </w:r>
      <w:r w:rsidR="00FA54A6">
        <w:rPr>
          <w:bCs/>
          <w:sz w:val="24"/>
          <w:szCs w:val="24"/>
        </w:rPr>
        <w:t>lstybinėmis mokyklomis</w:t>
      </w:r>
      <w:r w:rsidR="00200921">
        <w:rPr>
          <w:bCs/>
          <w:sz w:val="24"/>
          <w:szCs w:val="24"/>
        </w:rPr>
        <w:t xml:space="preserve"> bus sudaromos S</w:t>
      </w:r>
      <w:r w:rsidR="00000D01">
        <w:rPr>
          <w:bCs/>
          <w:sz w:val="24"/>
          <w:szCs w:val="24"/>
        </w:rPr>
        <w:t>avivaldybės</w:t>
      </w:r>
      <w:r w:rsidR="00940384">
        <w:rPr>
          <w:bCs/>
          <w:sz w:val="24"/>
          <w:szCs w:val="24"/>
        </w:rPr>
        <w:t xml:space="preserve"> biudžeto lėšų naudojimo sutarty</w:t>
      </w:r>
      <w:r w:rsidR="00000D01">
        <w:rPr>
          <w:bCs/>
          <w:sz w:val="24"/>
          <w:szCs w:val="24"/>
        </w:rPr>
        <w:t xml:space="preserve">s bei išlaidų </w:t>
      </w:r>
      <w:r w:rsidR="00940384" w:rsidRPr="00940384">
        <w:rPr>
          <w:sz w:val="24"/>
          <w:szCs w:val="24"/>
          <w:lang w:eastAsia="en-US"/>
        </w:rPr>
        <w:t>sąmat</w:t>
      </w:r>
      <w:r w:rsidR="00940384">
        <w:rPr>
          <w:sz w:val="24"/>
          <w:szCs w:val="24"/>
          <w:lang w:eastAsia="en-US"/>
        </w:rPr>
        <w:t>os</w:t>
      </w:r>
      <w:r w:rsidR="00940384" w:rsidRPr="00940384">
        <w:rPr>
          <w:sz w:val="24"/>
          <w:szCs w:val="24"/>
          <w:lang w:eastAsia="en-US"/>
        </w:rPr>
        <w:t>, kurių for</w:t>
      </w:r>
      <w:r w:rsidR="00940384">
        <w:rPr>
          <w:sz w:val="24"/>
          <w:szCs w:val="24"/>
          <w:lang w:eastAsia="en-US"/>
        </w:rPr>
        <w:t>mas nustatys ir tvirtins</w:t>
      </w:r>
      <w:r w:rsidR="00940384" w:rsidRPr="00940384">
        <w:rPr>
          <w:sz w:val="24"/>
          <w:szCs w:val="24"/>
          <w:lang w:eastAsia="en-US"/>
        </w:rPr>
        <w:t xml:space="preserve"> Savivaldybės administracijos direktorius</w:t>
      </w:r>
      <w:r w:rsidR="00E37CFC">
        <w:rPr>
          <w:sz w:val="24"/>
          <w:szCs w:val="24"/>
          <w:lang w:eastAsia="en-US"/>
        </w:rPr>
        <w:t>. Minėtų dokumentų formas</w:t>
      </w:r>
      <w:r w:rsidR="007904EC">
        <w:rPr>
          <w:sz w:val="24"/>
          <w:szCs w:val="24"/>
          <w:lang w:eastAsia="en-US"/>
        </w:rPr>
        <w:t xml:space="preserve"> parengs </w:t>
      </w:r>
      <w:r w:rsidR="007904EC">
        <w:rPr>
          <w:bCs/>
          <w:sz w:val="24"/>
          <w:szCs w:val="24"/>
        </w:rPr>
        <w:t>Klaipėdos miesto savivaldybės U</w:t>
      </w:r>
      <w:r w:rsidR="00E37CFC">
        <w:rPr>
          <w:bCs/>
          <w:sz w:val="24"/>
          <w:szCs w:val="24"/>
        </w:rPr>
        <w:t>gdymo ir kultūros departamento P</w:t>
      </w:r>
      <w:r w:rsidR="007904EC">
        <w:rPr>
          <w:bCs/>
          <w:sz w:val="24"/>
          <w:szCs w:val="24"/>
        </w:rPr>
        <w:t xml:space="preserve">lanavimo ir analizės skyriaus specialistai. </w:t>
      </w:r>
    </w:p>
    <w:p w14:paraId="7757F43C" w14:textId="588A2AA6" w:rsidR="0073578F" w:rsidRDefault="0073578F" w:rsidP="003E56E3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4792FE3E" w14:textId="115E4B91" w:rsidR="00907C11" w:rsidRPr="002A45FA" w:rsidRDefault="002A45FA" w:rsidP="002A45FA">
      <w:pPr>
        <w:tabs>
          <w:tab w:val="left" w:pos="993"/>
        </w:tabs>
        <w:ind w:firstLine="851"/>
        <w:jc w:val="both"/>
        <w:rPr>
          <w:bCs/>
          <w:sz w:val="24"/>
          <w:szCs w:val="24"/>
        </w:rPr>
      </w:pPr>
      <w:r w:rsidRPr="002A45FA">
        <w:rPr>
          <w:bCs/>
          <w:sz w:val="24"/>
          <w:szCs w:val="24"/>
        </w:rPr>
        <w:t xml:space="preserve">Savivaldybės biudžeto lėšų gali reikėti </w:t>
      </w:r>
      <w:r w:rsidR="00045EAB">
        <w:rPr>
          <w:bCs/>
          <w:sz w:val="24"/>
          <w:szCs w:val="24"/>
        </w:rPr>
        <w:t xml:space="preserve">švietimo įstaigų </w:t>
      </w:r>
      <w:r w:rsidR="00E42C7C">
        <w:rPr>
          <w:bCs/>
          <w:sz w:val="24"/>
          <w:szCs w:val="24"/>
        </w:rPr>
        <w:t xml:space="preserve">minėtų etatų </w:t>
      </w:r>
      <w:r w:rsidR="00045EAB">
        <w:rPr>
          <w:bCs/>
          <w:sz w:val="24"/>
          <w:szCs w:val="24"/>
        </w:rPr>
        <w:t>finansavimui, kai esant mokytojų padėjėjų etatų poreikiui</w:t>
      </w:r>
      <w:r w:rsidR="00E42C7C">
        <w:rPr>
          <w:bCs/>
          <w:sz w:val="24"/>
          <w:szCs w:val="24"/>
        </w:rPr>
        <w:t>,</w:t>
      </w:r>
      <w:r w:rsidR="00045EAB">
        <w:rPr>
          <w:bCs/>
          <w:sz w:val="24"/>
          <w:szCs w:val="24"/>
        </w:rPr>
        <w:t xml:space="preserve"> gali nepakakti mokinio krepšelio lėšų</w:t>
      </w:r>
      <w:r w:rsidR="00BC5B94">
        <w:rPr>
          <w:bCs/>
          <w:sz w:val="24"/>
          <w:szCs w:val="24"/>
        </w:rPr>
        <w:t>.</w:t>
      </w:r>
      <w:r w:rsidRPr="002A45FA">
        <w:rPr>
          <w:bCs/>
          <w:sz w:val="24"/>
          <w:szCs w:val="24"/>
        </w:rPr>
        <w:t xml:space="preserve"> </w:t>
      </w:r>
      <w:r w:rsidR="00F57205">
        <w:rPr>
          <w:bCs/>
          <w:sz w:val="24"/>
          <w:szCs w:val="24"/>
        </w:rPr>
        <w:t>Šiuo metu</w:t>
      </w:r>
      <w:r w:rsidR="00567CBD">
        <w:rPr>
          <w:bCs/>
          <w:sz w:val="24"/>
          <w:szCs w:val="24"/>
        </w:rPr>
        <w:t xml:space="preserve"> Savivaldybės švietimo įstaigose</w:t>
      </w:r>
      <w:r w:rsidR="00F57205">
        <w:rPr>
          <w:bCs/>
          <w:sz w:val="24"/>
          <w:szCs w:val="24"/>
        </w:rPr>
        <w:t xml:space="preserve"> </w:t>
      </w:r>
      <w:r w:rsidR="007B54FE">
        <w:rPr>
          <w:bCs/>
          <w:sz w:val="24"/>
          <w:szCs w:val="24"/>
        </w:rPr>
        <w:t>įsteigti 96,9</w:t>
      </w:r>
      <w:r w:rsidR="0052024A">
        <w:rPr>
          <w:bCs/>
          <w:sz w:val="24"/>
          <w:szCs w:val="24"/>
        </w:rPr>
        <w:t xml:space="preserve"> mokytojo padėjėjo etatai</w:t>
      </w:r>
      <w:r w:rsidR="0069519F">
        <w:rPr>
          <w:bCs/>
          <w:sz w:val="24"/>
          <w:szCs w:val="24"/>
        </w:rPr>
        <w:t>: 27 – specialiosiose</w:t>
      </w:r>
      <w:r w:rsidR="00025211">
        <w:rPr>
          <w:bCs/>
          <w:sz w:val="24"/>
          <w:szCs w:val="24"/>
        </w:rPr>
        <w:t xml:space="preserve"> „Medeinės“ ir Litorino</w:t>
      </w:r>
      <w:r w:rsidR="0069519F">
        <w:rPr>
          <w:bCs/>
          <w:sz w:val="24"/>
          <w:szCs w:val="24"/>
        </w:rPr>
        <w:t>s</w:t>
      </w:r>
      <w:r w:rsidR="00025211">
        <w:rPr>
          <w:bCs/>
          <w:sz w:val="24"/>
          <w:szCs w:val="24"/>
        </w:rPr>
        <w:t xml:space="preserve"> </w:t>
      </w:r>
      <w:r w:rsidR="0069519F">
        <w:rPr>
          <w:bCs/>
          <w:sz w:val="24"/>
          <w:szCs w:val="24"/>
        </w:rPr>
        <w:t xml:space="preserve">mokyklose </w:t>
      </w:r>
      <w:r w:rsidR="00E0002E">
        <w:rPr>
          <w:bCs/>
          <w:sz w:val="24"/>
          <w:szCs w:val="24"/>
        </w:rPr>
        <w:t>(</w:t>
      </w:r>
      <w:r w:rsidR="00025211">
        <w:rPr>
          <w:bCs/>
          <w:sz w:val="24"/>
          <w:szCs w:val="24"/>
        </w:rPr>
        <w:t>finansuojami iš spe</w:t>
      </w:r>
      <w:r w:rsidR="00E0002E">
        <w:rPr>
          <w:bCs/>
          <w:sz w:val="24"/>
          <w:szCs w:val="24"/>
        </w:rPr>
        <w:t>cialiosios tikslinės dotacijos ir tai sudaro</w:t>
      </w:r>
      <w:r w:rsidR="00025211">
        <w:rPr>
          <w:bCs/>
          <w:sz w:val="24"/>
          <w:szCs w:val="24"/>
        </w:rPr>
        <w:t xml:space="preserve"> 169,325</w:t>
      </w:r>
      <w:r w:rsidR="0044191D">
        <w:rPr>
          <w:bCs/>
          <w:sz w:val="24"/>
          <w:szCs w:val="24"/>
        </w:rPr>
        <w:t xml:space="preserve"> Eur</w:t>
      </w:r>
      <w:r w:rsidR="00E0002E">
        <w:rPr>
          <w:bCs/>
          <w:sz w:val="24"/>
          <w:szCs w:val="24"/>
        </w:rPr>
        <w:t>) ir 69,9 –</w:t>
      </w:r>
      <w:r w:rsidR="00306A8D">
        <w:rPr>
          <w:bCs/>
          <w:sz w:val="24"/>
          <w:szCs w:val="24"/>
        </w:rPr>
        <w:t xml:space="preserve"> </w:t>
      </w:r>
      <w:r w:rsidR="00E0002E">
        <w:rPr>
          <w:bCs/>
          <w:sz w:val="24"/>
          <w:szCs w:val="24"/>
        </w:rPr>
        <w:t>kitose Savivaldybės švietimo įstaigose (</w:t>
      </w:r>
      <w:r w:rsidR="00306A8D">
        <w:rPr>
          <w:bCs/>
          <w:sz w:val="24"/>
          <w:szCs w:val="24"/>
        </w:rPr>
        <w:t>finansuojami iš Saviv</w:t>
      </w:r>
      <w:r w:rsidR="00E0002E">
        <w:rPr>
          <w:bCs/>
          <w:sz w:val="24"/>
          <w:szCs w:val="24"/>
        </w:rPr>
        <w:t>aldybės biudžeto ir sudaro 425,822 Eur)</w:t>
      </w:r>
      <w:r w:rsidR="00B54AFA">
        <w:rPr>
          <w:bCs/>
          <w:sz w:val="24"/>
          <w:szCs w:val="24"/>
        </w:rPr>
        <w:t>.</w:t>
      </w:r>
      <w:r w:rsidR="00306A8D">
        <w:rPr>
          <w:bCs/>
          <w:sz w:val="24"/>
          <w:szCs w:val="24"/>
        </w:rPr>
        <w:t xml:space="preserve"> </w:t>
      </w:r>
    </w:p>
    <w:p w14:paraId="2E8B01AB" w14:textId="34624E1F" w:rsidR="00867990" w:rsidRPr="00D076F9" w:rsidRDefault="0078739F" w:rsidP="003E56E3">
      <w:pPr>
        <w:pStyle w:val="Sraopastraip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</w:p>
    <w:p w14:paraId="10987FB9" w14:textId="7FF6EFC1" w:rsidR="007E373D" w:rsidRPr="001C291A" w:rsidRDefault="00257FE6" w:rsidP="007E37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Neigiamų vertinimų negauta</w:t>
      </w:r>
      <w:r w:rsidR="00861C5D">
        <w:rPr>
          <w:sz w:val="24"/>
          <w:szCs w:val="24"/>
        </w:rPr>
        <w:t>.</w:t>
      </w:r>
      <w:r w:rsidR="00720035">
        <w:rPr>
          <w:sz w:val="24"/>
          <w:szCs w:val="24"/>
        </w:rPr>
        <w:t xml:space="preserve"> </w:t>
      </w:r>
      <w:r w:rsidR="008F2ED5">
        <w:rPr>
          <w:sz w:val="24"/>
          <w:szCs w:val="24"/>
        </w:rPr>
        <w:t xml:space="preserve">Šio projekto rengimo metu </w:t>
      </w:r>
      <w:r w:rsidR="00186F63">
        <w:rPr>
          <w:sz w:val="24"/>
          <w:szCs w:val="24"/>
        </w:rPr>
        <w:t>pastabas</w:t>
      </w:r>
      <w:r w:rsidR="00C40781">
        <w:rPr>
          <w:sz w:val="24"/>
          <w:szCs w:val="24"/>
        </w:rPr>
        <w:t>,</w:t>
      </w:r>
      <w:r w:rsidR="00186F63">
        <w:rPr>
          <w:sz w:val="24"/>
          <w:szCs w:val="24"/>
        </w:rPr>
        <w:t xml:space="preserve"> į kurias atsižvelgta</w:t>
      </w:r>
      <w:r w:rsidR="008F2ED5">
        <w:rPr>
          <w:sz w:val="24"/>
          <w:szCs w:val="24"/>
        </w:rPr>
        <w:t>, teikė S</w:t>
      </w:r>
      <w:r w:rsidR="00186F63">
        <w:rPr>
          <w:sz w:val="24"/>
          <w:szCs w:val="24"/>
        </w:rPr>
        <w:t>avivaldybės administracijos specialistai.</w:t>
      </w:r>
    </w:p>
    <w:p w14:paraId="2C99F043" w14:textId="77777777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E829EC2" w14:textId="6FC5226A" w:rsidR="0059609C" w:rsidRDefault="00F90906" w:rsidP="0059609C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Sprendimo pr</w:t>
      </w:r>
      <w:r w:rsidR="007F111D">
        <w:rPr>
          <w:bCs/>
          <w:sz w:val="24"/>
          <w:szCs w:val="24"/>
        </w:rPr>
        <w:t>ojektas parengtas, atsižvelgus</w:t>
      </w:r>
      <w:r>
        <w:rPr>
          <w:bCs/>
          <w:sz w:val="24"/>
          <w:szCs w:val="24"/>
        </w:rPr>
        <w:t xml:space="preserve"> į </w:t>
      </w:r>
      <w:r w:rsidR="00DD3A41">
        <w:rPr>
          <w:bCs/>
          <w:sz w:val="24"/>
          <w:szCs w:val="24"/>
        </w:rPr>
        <w:t>Klaipėdos miesto savivaldybės administracijo</w:t>
      </w:r>
      <w:r w:rsidR="002B12DE">
        <w:rPr>
          <w:bCs/>
          <w:sz w:val="24"/>
          <w:szCs w:val="24"/>
        </w:rPr>
        <w:t>s Finansų ir turto departamento siūlymą</w:t>
      </w:r>
      <w:r w:rsidR="00071CF3">
        <w:rPr>
          <w:bCs/>
          <w:sz w:val="24"/>
          <w:szCs w:val="24"/>
        </w:rPr>
        <w:t xml:space="preserve"> rengti Savivaldybės tarybos sprendimą, kuriuo būtų patvirtinta </w:t>
      </w:r>
      <w:r w:rsidR="00071CF3">
        <w:rPr>
          <w:bCs/>
          <w:sz w:val="24"/>
          <w:szCs w:val="24"/>
        </w:rPr>
        <w:lastRenderedPageBreak/>
        <w:t>tvarka</w:t>
      </w:r>
      <w:r>
        <w:rPr>
          <w:bCs/>
          <w:sz w:val="24"/>
          <w:szCs w:val="24"/>
        </w:rPr>
        <w:t xml:space="preserve"> dėl </w:t>
      </w:r>
      <w:r w:rsidR="002B12DE">
        <w:rPr>
          <w:bCs/>
          <w:sz w:val="24"/>
          <w:szCs w:val="24"/>
        </w:rPr>
        <w:t>lėšų skyrimo</w:t>
      </w:r>
      <w:r w:rsidR="0043522C">
        <w:rPr>
          <w:bCs/>
          <w:sz w:val="24"/>
          <w:szCs w:val="24"/>
        </w:rPr>
        <w:t xml:space="preserve"> Savivaldybės ir </w:t>
      </w:r>
      <w:r w:rsidR="002B12DE">
        <w:rPr>
          <w:bCs/>
          <w:sz w:val="24"/>
          <w:szCs w:val="24"/>
        </w:rPr>
        <w:t xml:space="preserve"> nevalstybinėms švietimo įstaigoms iš savivaldybės biudžeto lėšų. </w:t>
      </w:r>
      <w:r w:rsidR="0059609C">
        <w:rPr>
          <w:sz w:val="24"/>
          <w:szCs w:val="24"/>
        </w:rPr>
        <w:t>Sprendimo projektą parengė Švietimo skyriaus vyriausioji specialistė A. Dragašienė.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0AE85AF6" w14:textId="2567AE6C" w:rsidR="0078739F" w:rsidRPr="0018511B" w:rsidRDefault="0018511B" w:rsidP="00D076F9">
      <w:pPr>
        <w:tabs>
          <w:tab w:val="left" w:pos="993"/>
        </w:tabs>
        <w:ind w:firstLine="709"/>
        <w:rPr>
          <w:sz w:val="24"/>
          <w:szCs w:val="24"/>
        </w:rPr>
      </w:pPr>
      <w:r w:rsidRPr="0018511B">
        <w:rPr>
          <w:sz w:val="24"/>
          <w:szCs w:val="24"/>
        </w:rPr>
        <w:t>Nėra.</w:t>
      </w:r>
    </w:p>
    <w:p w14:paraId="1AFBACC9" w14:textId="491C3967" w:rsidR="0078739F" w:rsidRDefault="002A6F46" w:rsidP="009826FC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PRIDEDAMA. Teisės aktų</w:t>
      </w:r>
      <w:r w:rsidR="00AC5664">
        <w:rPr>
          <w:sz w:val="24"/>
          <w:szCs w:val="24"/>
        </w:rPr>
        <w:t>, nurodytų</w:t>
      </w:r>
      <w:r w:rsidR="0078739F" w:rsidRPr="00904C76">
        <w:rPr>
          <w:sz w:val="24"/>
          <w:szCs w:val="24"/>
        </w:rPr>
        <w:t xml:space="preserve"> sprendi</w:t>
      </w:r>
      <w:r w:rsidR="002365BA" w:rsidRPr="00904C76">
        <w:rPr>
          <w:sz w:val="24"/>
          <w:szCs w:val="24"/>
        </w:rPr>
        <w:t>mo projekto įžangoje, išraša</w:t>
      </w:r>
      <w:r w:rsidR="00C02CC8" w:rsidRPr="00904C76">
        <w:rPr>
          <w:sz w:val="24"/>
          <w:szCs w:val="24"/>
        </w:rPr>
        <w:t>s</w:t>
      </w:r>
      <w:r w:rsidR="002365BA" w:rsidRPr="00904C76">
        <w:rPr>
          <w:sz w:val="24"/>
          <w:szCs w:val="24"/>
        </w:rPr>
        <w:t xml:space="preserve">, </w:t>
      </w:r>
      <w:r w:rsidR="000A5298">
        <w:rPr>
          <w:sz w:val="24"/>
          <w:szCs w:val="24"/>
        </w:rPr>
        <w:t xml:space="preserve">1 </w:t>
      </w:r>
      <w:r w:rsidR="0078739F" w:rsidRPr="002A6F46">
        <w:rPr>
          <w:sz w:val="24"/>
          <w:szCs w:val="24"/>
        </w:rPr>
        <w:t>lapa</w:t>
      </w:r>
      <w:r w:rsidR="000A5298">
        <w:rPr>
          <w:sz w:val="24"/>
          <w:szCs w:val="24"/>
        </w:rPr>
        <w:t>s</w:t>
      </w:r>
      <w:r w:rsidR="0078739F" w:rsidRPr="002A6F46">
        <w:rPr>
          <w:sz w:val="24"/>
          <w:szCs w:val="24"/>
        </w:rPr>
        <w:t>.</w:t>
      </w:r>
    </w:p>
    <w:p w14:paraId="2AD621F6" w14:textId="4A8B58F7" w:rsidR="009826FC" w:rsidRDefault="009826FC" w:rsidP="00186145">
      <w:pPr>
        <w:rPr>
          <w:sz w:val="24"/>
          <w:szCs w:val="24"/>
        </w:rPr>
      </w:pPr>
    </w:p>
    <w:p w14:paraId="5EE0CF59" w14:textId="77777777" w:rsidR="005D5F90" w:rsidRDefault="005D5F90" w:rsidP="00186145">
      <w:pPr>
        <w:rPr>
          <w:sz w:val="24"/>
          <w:szCs w:val="24"/>
        </w:rPr>
      </w:pPr>
    </w:p>
    <w:p w14:paraId="25E17420" w14:textId="77777777" w:rsidR="005D5F90" w:rsidRDefault="005D5F90" w:rsidP="005D5F90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>
        <w:rPr>
          <w:sz w:val="24"/>
          <w:szCs w:val="24"/>
        </w:rPr>
        <w:t>vyresnioji patarėja,</w:t>
      </w:r>
    </w:p>
    <w:p w14:paraId="5530C1E5" w14:textId="77777777" w:rsidR="005D5F90" w:rsidRPr="005B1D4A" w:rsidRDefault="005D5F90" w:rsidP="005D5F90">
      <w:pPr>
        <w:jc w:val="both"/>
        <w:rPr>
          <w:sz w:val="24"/>
          <w:szCs w:val="24"/>
        </w:rPr>
      </w:pPr>
      <w:r>
        <w:rPr>
          <w:sz w:val="24"/>
          <w:szCs w:val="24"/>
        </w:rPr>
        <w:t>pavaduojanti Švietimo skyriaus vedėją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>
        <w:rPr>
          <w:sz w:val="24"/>
          <w:szCs w:val="24"/>
        </w:rPr>
        <w:t xml:space="preserve">           Virginija Kazakauskienė </w:t>
      </w:r>
    </w:p>
    <w:p w14:paraId="32166618" w14:textId="77777777" w:rsidR="009826FC" w:rsidRPr="00904C76" w:rsidRDefault="009826FC" w:rsidP="009826FC">
      <w:pPr>
        <w:ind w:firstLine="720"/>
        <w:rPr>
          <w:sz w:val="24"/>
          <w:szCs w:val="24"/>
        </w:rPr>
      </w:pPr>
    </w:p>
    <w:sectPr w:rsidR="009826FC" w:rsidRPr="00904C7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616E" w14:textId="77777777" w:rsidR="00011DBB" w:rsidRDefault="00011DBB" w:rsidP="00F41647">
      <w:r>
        <w:separator/>
      </w:r>
    </w:p>
  </w:endnote>
  <w:endnote w:type="continuationSeparator" w:id="0">
    <w:p w14:paraId="6E55ED4A" w14:textId="77777777" w:rsidR="00011DBB" w:rsidRDefault="00011DB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4B88" w14:textId="77777777" w:rsidR="00011DBB" w:rsidRDefault="00011DBB" w:rsidP="00F41647">
      <w:r>
        <w:separator/>
      </w:r>
    </w:p>
  </w:footnote>
  <w:footnote w:type="continuationSeparator" w:id="0">
    <w:p w14:paraId="4CEC4F2F" w14:textId="77777777" w:rsidR="00011DBB" w:rsidRDefault="00011DB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D37783C"/>
    <w:multiLevelType w:val="hybridMultilevel"/>
    <w:tmpl w:val="619AB7E4"/>
    <w:lvl w:ilvl="0" w:tplc="E408B70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5C3148B"/>
    <w:multiLevelType w:val="multilevel"/>
    <w:tmpl w:val="712C2C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D01"/>
    <w:rsid w:val="00000EAB"/>
    <w:rsid w:val="000110EF"/>
    <w:rsid w:val="00011DBB"/>
    <w:rsid w:val="00014A52"/>
    <w:rsid w:val="00015B59"/>
    <w:rsid w:val="0002040C"/>
    <w:rsid w:val="00021ACD"/>
    <w:rsid w:val="000231E3"/>
    <w:rsid w:val="00024730"/>
    <w:rsid w:val="00025211"/>
    <w:rsid w:val="000310F0"/>
    <w:rsid w:val="000312B0"/>
    <w:rsid w:val="00034603"/>
    <w:rsid w:val="00036B69"/>
    <w:rsid w:val="00037D62"/>
    <w:rsid w:val="000459E6"/>
    <w:rsid w:val="00045EAB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CF3"/>
    <w:rsid w:val="00071EBB"/>
    <w:rsid w:val="000724D2"/>
    <w:rsid w:val="00074C77"/>
    <w:rsid w:val="0007527B"/>
    <w:rsid w:val="0008007D"/>
    <w:rsid w:val="00086B59"/>
    <w:rsid w:val="00086D9A"/>
    <w:rsid w:val="00090F1F"/>
    <w:rsid w:val="000944BF"/>
    <w:rsid w:val="000968D3"/>
    <w:rsid w:val="000A36BE"/>
    <w:rsid w:val="000A3EEB"/>
    <w:rsid w:val="000A5298"/>
    <w:rsid w:val="000A5C9E"/>
    <w:rsid w:val="000B5342"/>
    <w:rsid w:val="000B599C"/>
    <w:rsid w:val="000B5F98"/>
    <w:rsid w:val="000C75FC"/>
    <w:rsid w:val="000D0515"/>
    <w:rsid w:val="000D31AE"/>
    <w:rsid w:val="000E39FF"/>
    <w:rsid w:val="000E6C34"/>
    <w:rsid w:val="000F405A"/>
    <w:rsid w:val="000F4403"/>
    <w:rsid w:val="000F6735"/>
    <w:rsid w:val="001054AB"/>
    <w:rsid w:val="0011107F"/>
    <w:rsid w:val="00115298"/>
    <w:rsid w:val="00115DC1"/>
    <w:rsid w:val="00117F91"/>
    <w:rsid w:val="0012247E"/>
    <w:rsid w:val="00126E2E"/>
    <w:rsid w:val="00134130"/>
    <w:rsid w:val="001418B8"/>
    <w:rsid w:val="001431B3"/>
    <w:rsid w:val="00143556"/>
    <w:rsid w:val="001444C8"/>
    <w:rsid w:val="001456CE"/>
    <w:rsid w:val="001513BF"/>
    <w:rsid w:val="00155A51"/>
    <w:rsid w:val="0016239A"/>
    <w:rsid w:val="00163473"/>
    <w:rsid w:val="001679A9"/>
    <w:rsid w:val="00170D5B"/>
    <w:rsid w:val="001811EA"/>
    <w:rsid w:val="00183713"/>
    <w:rsid w:val="0018511B"/>
    <w:rsid w:val="00186145"/>
    <w:rsid w:val="00186F63"/>
    <w:rsid w:val="001901F9"/>
    <w:rsid w:val="00192A26"/>
    <w:rsid w:val="00195E53"/>
    <w:rsid w:val="00197CCF"/>
    <w:rsid w:val="001A5064"/>
    <w:rsid w:val="001B01B1"/>
    <w:rsid w:val="001B607A"/>
    <w:rsid w:val="001C6DC2"/>
    <w:rsid w:val="001C7146"/>
    <w:rsid w:val="001D0C26"/>
    <w:rsid w:val="001D1024"/>
    <w:rsid w:val="001D1AE7"/>
    <w:rsid w:val="001D369A"/>
    <w:rsid w:val="001D4F45"/>
    <w:rsid w:val="001E1DC4"/>
    <w:rsid w:val="001E4666"/>
    <w:rsid w:val="001E4877"/>
    <w:rsid w:val="001F113A"/>
    <w:rsid w:val="001F2707"/>
    <w:rsid w:val="001F5C6F"/>
    <w:rsid w:val="00200921"/>
    <w:rsid w:val="002019FB"/>
    <w:rsid w:val="002053CB"/>
    <w:rsid w:val="002071AF"/>
    <w:rsid w:val="00207A21"/>
    <w:rsid w:val="00211FEA"/>
    <w:rsid w:val="00215E10"/>
    <w:rsid w:val="00216741"/>
    <w:rsid w:val="00217184"/>
    <w:rsid w:val="00223952"/>
    <w:rsid w:val="00225CF4"/>
    <w:rsid w:val="002279FC"/>
    <w:rsid w:val="00227C35"/>
    <w:rsid w:val="00233769"/>
    <w:rsid w:val="00235D13"/>
    <w:rsid w:val="00235FC9"/>
    <w:rsid w:val="002365BA"/>
    <w:rsid w:val="00237B69"/>
    <w:rsid w:val="00242B88"/>
    <w:rsid w:val="00252A7B"/>
    <w:rsid w:val="00257FE6"/>
    <w:rsid w:val="002617C1"/>
    <w:rsid w:val="002722AE"/>
    <w:rsid w:val="00275087"/>
    <w:rsid w:val="00276B28"/>
    <w:rsid w:val="00283AA2"/>
    <w:rsid w:val="00283FB9"/>
    <w:rsid w:val="00291226"/>
    <w:rsid w:val="00291AC0"/>
    <w:rsid w:val="002928C7"/>
    <w:rsid w:val="00295844"/>
    <w:rsid w:val="002A45FA"/>
    <w:rsid w:val="002A6F46"/>
    <w:rsid w:val="002B12DE"/>
    <w:rsid w:val="002B39CE"/>
    <w:rsid w:val="002B46C7"/>
    <w:rsid w:val="002B4DBF"/>
    <w:rsid w:val="002C7759"/>
    <w:rsid w:val="002D1203"/>
    <w:rsid w:val="002D3CF3"/>
    <w:rsid w:val="002D444A"/>
    <w:rsid w:val="002E0C01"/>
    <w:rsid w:val="002E1391"/>
    <w:rsid w:val="002E260E"/>
    <w:rsid w:val="002E6BF2"/>
    <w:rsid w:val="002E6D13"/>
    <w:rsid w:val="002E7D43"/>
    <w:rsid w:val="002F0BC9"/>
    <w:rsid w:val="002F148C"/>
    <w:rsid w:val="002F3C21"/>
    <w:rsid w:val="002F5E80"/>
    <w:rsid w:val="002F60CD"/>
    <w:rsid w:val="00300623"/>
    <w:rsid w:val="00306A8D"/>
    <w:rsid w:val="00316772"/>
    <w:rsid w:val="00317FA8"/>
    <w:rsid w:val="003234B3"/>
    <w:rsid w:val="0032397A"/>
    <w:rsid w:val="0032473A"/>
    <w:rsid w:val="00324750"/>
    <w:rsid w:val="00324D88"/>
    <w:rsid w:val="003315CF"/>
    <w:rsid w:val="0033336B"/>
    <w:rsid w:val="00342510"/>
    <w:rsid w:val="00344A8C"/>
    <w:rsid w:val="00347F54"/>
    <w:rsid w:val="00350514"/>
    <w:rsid w:val="00350C2B"/>
    <w:rsid w:val="00364E3D"/>
    <w:rsid w:val="00365F4C"/>
    <w:rsid w:val="0037233C"/>
    <w:rsid w:val="00372913"/>
    <w:rsid w:val="0037361A"/>
    <w:rsid w:val="00375A91"/>
    <w:rsid w:val="00381FEA"/>
    <w:rsid w:val="00384543"/>
    <w:rsid w:val="00385515"/>
    <w:rsid w:val="00391A8E"/>
    <w:rsid w:val="003935A0"/>
    <w:rsid w:val="003A1575"/>
    <w:rsid w:val="003A2BEF"/>
    <w:rsid w:val="003A3546"/>
    <w:rsid w:val="003A6B74"/>
    <w:rsid w:val="003A6D5C"/>
    <w:rsid w:val="003B4FAF"/>
    <w:rsid w:val="003C02F6"/>
    <w:rsid w:val="003C09F9"/>
    <w:rsid w:val="003C26B6"/>
    <w:rsid w:val="003D3533"/>
    <w:rsid w:val="003D4BE3"/>
    <w:rsid w:val="003D5F7D"/>
    <w:rsid w:val="003E11DC"/>
    <w:rsid w:val="003E56E3"/>
    <w:rsid w:val="003E5D65"/>
    <w:rsid w:val="003E603A"/>
    <w:rsid w:val="003F0445"/>
    <w:rsid w:val="003F57CB"/>
    <w:rsid w:val="003F6DD1"/>
    <w:rsid w:val="003F7C9E"/>
    <w:rsid w:val="00402422"/>
    <w:rsid w:val="00405B54"/>
    <w:rsid w:val="00416B3F"/>
    <w:rsid w:val="004179A4"/>
    <w:rsid w:val="004271F0"/>
    <w:rsid w:val="004303F1"/>
    <w:rsid w:val="00430A91"/>
    <w:rsid w:val="00433CCC"/>
    <w:rsid w:val="00433F22"/>
    <w:rsid w:val="0043522C"/>
    <w:rsid w:val="0043654B"/>
    <w:rsid w:val="00436A35"/>
    <w:rsid w:val="0044191D"/>
    <w:rsid w:val="0044574E"/>
    <w:rsid w:val="00445CA9"/>
    <w:rsid w:val="004545AD"/>
    <w:rsid w:val="004545B1"/>
    <w:rsid w:val="00462D1D"/>
    <w:rsid w:val="004713A7"/>
    <w:rsid w:val="00472954"/>
    <w:rsid w:val="00482CD0"/>
    <w:rsid w:val="004900E2"/>
    <w:rsid w:val="00492C69"/>
    <w:rsid w:val="00496D98"/>
    <w:rsid w:val="004A05DF"/>
    <w:rsid w:val="004A1A5F"/>
    <w:rsid w:val="004A6496"/>
    <w:rsid w:val="004B0BFC"/>
    <w:rsid w:val="004B1168"/>
    <w:rsid w:val="004B12AB"/>
    <w:rsid w:val="004B243C"/>
    <w:rsid w:val="004B4CD2"/>
    <w:rsid w:val="004B5FD5"/>
    <w:rsid w:val="004B61F0"/>
    <w:rsid w:val="004C6A9A"/>
    <w:rsid w:val="004D047B"/>
    <w:rsid w:val="004D50DA"/>
    <w:rsid w:val="004D5492"/>
    <w:rsid w:val="004D6A76"/>
    <w:rsid w:val="004D73BA"/>
    <w:rsid w:val="004E4E80"/>
    <w:rsid w:val="004E514E"/>
    <w:rsid w:val="004E5DF6"/>
    <w:rsid w:val="004E6F12"/>
    <w:rsid w:val="004E727D"/>
    <w:rsid w:val="005012A9"/>
    <w:rsid w:val="005024A0"/>
    <w:rsid w:val="005129E1"/>
    <w:rsid w:val="005165CF"/>
    <w:rsid w:val="00516DB1"/>
    <w:rsid w:val="0052024A"/>
    <w:rsid w:val="0052124A"/>
    <w:rsid w:val="00522102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7CBD"/>
    <w:rsid w:val="00570170"/>
    <w:rsid w:val="005720A9"/>
    <w:rsid w:val="00576CF7"/>
    <w:rsid w:val="00577A25"/>
    <w:rsid w:val="00583E09"/>
    <w:rsid w:val="0058408F"/>
    <w:rsid w:val="00592578"/>
    <w:rsid w:val="0059321C"/>
    <w:rsid w:val="005942FC"/>
    <w:rsid w:val="0059609C"/>
    <w:rsid w:val="00597901"/>
    <w:rsid w:val="00597C66"/>
    <w:rsid w:val="005A1FAF"/>
    <w:rsid w:val="005A3D21"/>
    <w:rsid w:val="005B1D4A"/>
    <w:rsid w:val="005B2B9E"/>
    <w:rsid w:val="005B4482"/>
    <w:rsid w:val="005B59D2"/>
    <w:rsid w:val="005C0BFF"/>
    <w:rsid w:val="005C29DF"/>
    <w:rsid w:val="005C2DF5"/>
    <w:rsid w:val="005C73A8"/>
    <w:rsid w:val="005D327A"/>
    <w:rsid w:val="005D5CF9"/>
    <w:rsid w:val="005D5F90"/>
    <w:rsid w:val="005E2A4E"/>
    <w:rsid w:val="005E33C2"/>
    <w:rsid w:val="005F7099"/>
    <w:rsid w:val="005F793F"/>
    <w:rsid w:val="00601059"/>
    <w:rsid w:val="00601B1C"/>
    <w:rsid w:val="00603FA8"/>
    <w:rsid w:val="00606132"/>
    <w:rsid w:val="00606FC6"/>
    <w:rsid w:val="006104E0"/>
    <w:rsid w:val="0061100A"/>
    <w:rsid w:val="006112C0"/>
    <w:rsid w:val="00611C90"/>
    <w:rsid w:val="00612DE5"/>
    <w:rsid w:val="00616396"/>
    <w:rsid w:val="00617356"/>
    <w:rsid w:val="0062001E"/>
    <w:rsid w:val="00622DE5"/>
    <w:rsid w:val="00623D5C"/>
    <w:rsid w:val="00633EAB"/>
    <w:rsid w:val="00640631"/>
    <w:rsid w:val="006449DA"/>
    <w:rsid w:val="00650323"/>
    <w:rsid w:val="006534E0"/>
    <w:rsid w:val="00662618"/>
    <w:rsid w:val="006628F4"/>
    <w:rsid w:val="00664949"/>
    <w:rsid w:val="00673E33"/>
    <w:rsid w:val="006746A7"/>
    <w:rsid w:val="00675A62"/>
    <w:rsid w:val="006835B0"/>
    <w:rsid w:val="006901AD"/>
    <w:rsid w:val="00693C11"/>
    <w:rsid w:val="0069519F"/>
    <w:rsid w:val="006967A6"/>
    <w:rsid w:val="006A09D2"/>
    <w:rsid w:val="006A0B12"/>
    <w:rsid w:val="006A187B"/>
    <w:rsid w:val="006B429F"/>
    <w:rsid w:val="006B6202"/>
    <w:rsid w:val="006B6323"/>
    <w:rsid w:val="006B7E8E"/>
    <w:rsid w:val="006C0F50"/>
    <w:rsid w:val="006C2010"/>
    <w:rsid w:val="006C2D10"/>
    <w:rsid w:val="006C4357"/>
    <w:rsid w:val="006C769A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20035"/>
    <w:rsid w:val="00720E7A"/>
    <w:rsid w:val="007269DB"/>
    <w:rsid w:val="0073578F"/>
    <w:rsid w:val="007410FE"/>
    <w:rsid w:val="007430BE"/>
    <w:rsid w:val="0074350C"/>
    <w:rsid w:val="007462B2"/>
    <w:rsid w:val="007463DE"/>
    <w:rsid w:val="007471AF"/>
    <w:rsid w:val="0074785E"/>
    <w:rsid w:val="007547F4"/>
    <w:rsid w:val="0075645E"/>
    <w:rsid w:val="00756943"/>
    <w:rsid w:val="0075776C"/>
    <w:rsid w:val="00765FD9"/>
    <w:rsid w:val="00770D6D"/>
    <w:rsid w:val="0077157A"/>
    <w:rsid w:val="007730A3"/>
    <w:rsid w:val="007775F7"/>
    <w:rsid w:val="00777EBA"/>
    <w:rsid w:val="00781BA9"/>
    <w:rsid w:val="007856C6"/>
    <w:rsid w:val="0078739F"/>
    <w:rsid w:val="007904EC"/>
    <w:rsid w:val="00796318"/>
    <w:rsid w:val="00796FAE"/>
    <w:rsid w:val="007A1A1B"/>
    <w:rsid w:val="007A4347"/>
    <w:rsid w:val="007A4F11"/>
    <w:rsid w:val="007A656A"/>
    <w:rsid w:val="007B203F"/>
    <w:rsid w:val="007B21E3"/>
    <w:rsid w:val="007B47F5"/>
    <w:rsid w:val="007B4C7D"/>
    <w:rsid w:val="007B54FE"/>
    <w:rsid w:val="007B6839"/>
    <w:rsid w:val="007B6A52"/>
    <w:rsid w:val="007C1918"/>
    <w:rsid w:val="007C308C"/>
    <w:rsid w:val="007D2B09"/>
    <w:rsid w:val="007D35E3"/>
    <w:rsid w:val="007E0784"/>
    <w:rsid w:val="007E373D"/>
    <w:rsid w:val="007E6DED"/>
    <w:rsid w:val="007F00EA"/>
    <w:rsid w:val="007F111D"/>
    <w:rsid w:val="00801E4F"/>
    <w:rsid w:val="00802D93"/>
    <w:rsid w:val="008045CF"/>
    <w:rsid w:val="00806581"/>
    <w:rsid w:val="00807AD0"/>
    <w:rsid w:val="008139E4"/>
    <w:rsid w:val="00817DBA"/>
    <w:rsid w:val="00820C4C"/>
    <w:rsid w:val="00825E58"/>
    <w:rsid w:val="008301AA"/>
    <w:rsid w:val="00833537"/>
    <w:rsid w:val="00843C77"/>
    <w:rsid w:val="008455E8"/>
    <w:rsid w:val="00845A54"/>
    <w:rsid w:val="00846256"/>
    <w:rsid w:val="00847169"/>
    <w:rsid w:val="0084732B"/>
    <w:rsid w:val="00852960"/>
    <w:rsid w:val="00857961"/>
    <w:rsid w:val="00860A5E"/>
    <w:rsid w:val="00861C5D"/>
    <w:rsid w:val="008623E9"/>
    <w:rsid w:val="00864F6F"/>
    <w:rsid w:val="00867990"/>
    <w:rsid w:val="00883966"/>
    <w:rsid w:val="0089161C"/>
    <w:rsid w:val="00891C17"/>
    <w:rsid w:val="00892C36"/>
    <w:rsid w:val="00897BA2"/>
    <w:rsid w:val="008A4700"/>
    <w:rsid w:val="008B583B"/>
    <w:rsid w:val="008B5CA7"/>
    <w:rsid w:val="008C12E5"/>
    <w:rsid w:val="008C54F4"/>
    <w:rsid w:val="008C6018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2ED5"/>
    <w:rsid w:val="008F3683"/>
    <w:rsid w:val="008F5D51"/>
    <w:rsid w:val="008F665C"/>
    <w:rsid w:val="008F77DE"/>
    <w:rsid w:val="008F7E08"/>
    <w:rsid w:val="00901EB5"/>
    <w:rsid w:val="00904C76"/>
    <w:rsid w:val="00906E5A"/>
    <w:rsid w:val="009073F4"/>
    <w:rsid w:val="00907C11"/>
    <w:rsid w:val="009111A8"/>
    <w:rsid w:val="00927CC7"/>
    <w:rsid w:val="00932AB2"/>
    <w:rsid w:val="00932DDD"/>
    <w:rsid w:val="00940384"/>
    <w:rsid w:val="00961071"/>
    <w:rsid w:val="00962F9F"/>
    <w:rsid w:val="00965576"/>
    <w:rsid w:val="00967AA3"/>
    <w:rsid w:val="0097303F"/>
    <w:rsid w:val="00973841"/>
    <w:rsid w:val="009753A9"/>
    <w:rsid w:val="009826FC"/>
    <w:rsid w:val="00983020"/>
    <w:rsid w:val="0099504A"/>
    <w:rsid w:val="0099636E"/>
    <w:rsid w:val="009963C0"/>
    <w:rsid w:val="00997C09"/>
    <w:rsid w:val="009A34EB"/>
    <w:rsid w:val="009A6D1C"/>
    <w:rsid w:val="009A7E3C"/>
    <w:rsid w:val="009B77B1"/>
    <w:rsid w:val="009C2BC2"/>
    <w:rsid w:val="009C37F7"/>
    <w:rsid w:val="009C60AC"/>
    <w:rsid w:val="009D4A5D"/>
    <w:rsid w:val="009E342C"/>
    <w:rsid w:val="009E3F08"/>
    <w:rsid w:val="009E53EB"/>
    <w:rsid w:val="009E6854"/>
    <w:rsid w:val="009F0C5F"/>
    <w:rsid w:val="009F5AD8"/>
    <w:rsid w:val="00A01B5D"/>
    <w:rsid w:val="00A03E6A"/>
    <w:rsid w:val="00A11949"/>
    <w:rsid w:val="00A119FF"/>
    <w:rsid w:val="00A1309D"/>
    <w:rsid w:val="00A27451"/>
    <w:rsid w:val="00A3260E"/>
    <w:rsid w:val="00A35314"/>
    <w:rsid w:val="00A35BF2"/>
    <w:rsid w:val="00A44DC7"/>
    <w:rsid w:val="00A457A7"/>
    <w:rsid w:val="00A46C48"/>
    <w:rsid w:val="00A51DA4"/>
    <w:rsid w:val="00A54D1C"/>
    <w:rsid w:val="00A56070"/>
    <w:rsid w:val="00A61B67"/>
    <w:rsid w:val="00A64C11"/>
    <w:rsid w:val="00A67D9C"/>
    <w:rsid w:val="00A72A47"/>
    <w:rsid w:val="00A75AB5"/>
    <w:rsid w:val="00A801C2"/>
    <w:rsid w:val="00A8670A"/>
    <w:rsid w:val="00A86939"/>
    <w:rsid w:val="00A874FC"/>
    <w:rsid w:val="00A8779F"/>
    <w:rsid w:val="00A94564"/>
    <w:rsid w:val="00A9592B"/>
    <w:rsid w:val="00A95C0B"/>
    <w:rsid w:val="00AA5DFD"/>
    <w:rsid w:val="00AB4E67"/>
    <w:rsid w:val="00AB77C4"/>
    <w:rsid w:val="00AB78AE"/>
    <w:rsid w:val="00AC5664"/>
    <w:rsid w:val="00AD06C8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E73"/>
    <w:rsid w:val="00B50069"/>
    <w:rsid w:val="00B5008A"/>
    <w:rsid w:val="00B511DC"/>
    <w:rsid w:val="00B5170E"/>
    <w:rsid w:val="00B53FD1"/>
    <w:rsid w:val="00B54AFA"/>
    <w:rsid w:val="00B61DEA"/>
    <w:rsid w:val="00B71105"/>
    <w:rsid w:val="00B7320C"/>
    <w:rsid w:val="00B75AD5"/>
    <w:rsid w:val="00B85703"/>
    <w:rsid w:val="00B865D7"/>
    <w:rsid w:val="00B86AF3"/>
    <w:rsid w:val="00B94506"/>
    <w:rsid w:val="00BA0DEE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C5B94"/>
    <w:rsid w:val="00BD0654"/>
    <w:rsid w:val="00BE3700"/>
    <w:rsid w:val="00BE48DE"/>
    <w:rsid w:val="00BE4A03"/>
    <w:rsid w:val="00BF01AE"/>
    <w:rsid w:val="00BF10EB"/>
    <w:rsid w:val="00BF150F"/>
    <w:rsid w:val="00C02648"/>
    <w:rsid w:val="00C02CC8"/>
    <w:rsid w:val="00C041B6"/>
    <w:rsid w:val="00C05B0E"/>
    <w:rsid w:val="00C10EA7"/>
    <w:rsid w:val="00C16E65"/>
    <w:rsid w:val="00C213CA"/>
    <w:rsid w:val="00C21CAF"/>
    <w:rsid w:val="00C25B93"/>
    <w:rsid w:val="00C26D2A"/>
    <w:rsid w:val="00C30011"/>
    <w:rsid w:val="00C331DC"/>
    <w:rsid w:val="00C40781"/>
    <w:rsid w:val="00C412E4"/>
    <w:rsid w:val="00C4293C"/>
    <w:rsid w:val="00C45C8D"/>
    <w:rsid w:val="00C54D3F"/>
    <w:rsid w:val="00C55426"/>
    <w:rsid w:val="00C61E9B"/>
    <w:rsid w:val="00C620E8"/>
    <w:rsid w:val="00C64975"/>
    <w:rsid w:val="00C64E83"/>
    <w:rsid w:val="00C70A51"/>
    <w:rsid w:val="00C73835"/>
    <w:rsid w:val="00C73DF4"/>
    <w:rsid w:val="00C74583"/>
    <w:rsid w:val="00C768D5"/>
    <w:rsid w:val="00C80F9E"/>
    <w:rsid w:val="00C84712"/>
    <w:rsid w:val="00C93F9E"/>
    <w:rsid w:val="00C94BA6"/>
    <w:rsid w:val="00C950B5"/>
    <w:rsid w:val="00C97FAC"/>
    <w:rsid w:val="00CA6D79"/>
    <w:rsid w:val="00CA7B58"/>
    <w:rsid w:val="00CB0612"/>
    <w:rsid w:val="00CB3E22"/>
    <w:rsid w:val="00CC6760"/>
    <w:rsid w:val="00CC6817"/>
    <w:rsid w:val="00CC6AFC"/>
    <w:rsid w:val="00CC741F"/>
    <w:rsid w:val="00CD3143"/>
    <w:rsid w:val="00CE69D4"/>
    <w:rsid w:val="00CE6FCF"/>
    <w:rsid w:val="00CF144A"/>
    <w:rsid w:val="00CF63E3"/>
    <w:rsid w:val="00D0213F"/>
    <w:rsid w:val="00D0230D"/>
    <w:rsid w:val="00D05035"/>
    <w:rsid w:val="00D076F9"/>
    <w:rsid w:val="00D1233F"/>
    <w:rsid w:val="00D1275A"/>
    <w:rsid w:val="00D224D1"/>
    <w:rsid w:val="00D22706"/>
    <w:rsid w:val="00D22BD2"/>
    <w:rsid w:val="00D26DE4"/>
    <w:rsid w:val="00D30895"/>
    <w:rsid w:val="00D30A17"/>
    <w:rsid w:val="00D37910"/>
    <w:rsid w:val="00D46278"/>
    <w:rsid w:val="00D50B27"/>
    <w:rsid w:val="00D521DC"/>
    <w:rsid w:val="00D540D8"/>
    <w:rsid w:val="00D569E3"/>
    <w:rsid w:val="00D6125F"/>
    <w:rsid w:val="00D65356"/>
    <w:rsid w:val="00D66192"/>
    <w:rsid w:val="00D6756B"/>
    <w:rsid w:val="00D7260A"/>
    <w:rsid w:val="00D81831"/>
    <w:rsid w:val="00D81DC8"/>
    <w:rsid w:val="00D845F8"/>
    <w:rsid w:val="00D847CE"/>
    <w:rsid w:val="00D952CE"/>
    <w:rsid w:val="00DA482E"/>
    <w:rsid w:val="00DA6214"/>
    <w:rsid w:val="00DA6942"/>
    <w:rsid w:val="00DA7850"/>
    <w:rsid w:val="00DB5C16"/>
    <w:rsid w:val="00DB76C4"/>
    <w:rsid w:val="00DC28B8"/>
    <w:rsid w:val="00DC4883"/>
    <w:rsid w:val="00DD259C"/>
    <w:rsid w:val="00DD2CF3"/>
    <w:rsid w:val="00DD3A41"/>
    <w:rsid w:val="00DD7355"/>
    <w:rsid w:val="00DE0BFB"/>
    <w:rsid w:val="00DE0DEF"/>
    <w:rsid w:val="00DE20F6"/>
    <w:rsid w:val="00DE2FB2"/>
    <w:rsid w:val="00DE3E4A"/>
    <w:rsid w:val="00DE4FD7"/>
    <w:rsid w:val="00DF16B4"/>
    <w:rsid w:val="00DF2DE3"/>
    <w:rsid w:val="00DF46C2"/>
    <w:rsid w:val="00DF4894"/>
    <w:rsid w:val="00DF6C65"/>
    <w:rsid w:val="00E0002E"/>
    <w:rsid w:val="00E05B58"/>
    <w:rsid w:val="00E0652F"/>
    <w:rsid w:val="00E10752"/>
    <w:rsid w:val="00E119F7"/>
    <w:rsid w:val="00E239AC"/>
    <w:rsid w:val="00E2402A"/>
    <w:rsid w:val="00E36295"/>
    <w:rsid w:val="00E37B92"/>
    <w:rsid w:val="00E37CFC"/>
    <w:rsid w:val="00E42C7C"/>
    <w:rsid w:val="00E43685"/>
    <w:rsid w:val="00E51A5E"/>
    <w:rsid w:val="00E52FE4"/>
    <w:rsid w:val="00E5391F"/>
    <w:rsid w:val="00E54F64"/>
    <w:rsid w:val="00E5740E"/>
    <w:rsid w:val="00E574C4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6582"/>
    <w:rsid w:val="00EA2F70"/>
    <w:rsid w:val="00EA44BC"/>
    <w:rsid w:val="00EA65AF"/>
    <w:rsid w:val="00EA6F66"/>
    <w:rsid w:val="00EB7F4B"/>
    <w:rsid w:val="00EC10BA"/>
    <w:rsid w:val="00EC2825"/>
    <w:rsid w:val="00EC5237"/>
    <w:rsid w:val="00EC5FDC"/>
    <w:rsid w:val="00ED1D9B"/>
    <w:rsid w:val="00ED1DA5"/>
    <w:rsid w:val="00ED3397"/>
    <w:rsid w:val="00EE0F7E"/>
    <w:rsid w:val="00EE38A3"/>
    <w:rsid w:val="00EE49CB"/>
    <w:rsid w:val="00EE57CE"/>
    <w:rsid w:val="00F02AC1"/>
    <w:rsid w:val="00F05669"/>
    <w:rsid w:val="00F05A47"/>
    <w:rsid w:val="00F10749"/>
    <w:rsid w:val="00F1519F"/>
    <w:rsid w:val="00F23734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2CA5"/>
    <w:rsid w:val="00F51904"/>
    <w:rsid w:val="00F51EF7"/>
    <w:rsid w:val="00F5396A"/>
    <w:rsid w:val="00F57205"/>
    <w:rsid w:val="00F5739F"/>
    <w:rsid w:val="00F57C1B"/>
    <w:rsid w:val="00F60107"/>
    <w:rsid w:val="00F61AA5"/>
    <w:rsid w:val="00F638B1"/>
    <w:rsid w:val="00F66221"/>
    <w:rsid w:val="00F66567"/>
    <w:rsid w:val="00F67257"/>
    <w:rsid w:val="00F71567"/>
    <w:rsid w:val="00F72F3B"/>
    <w:rsid w:val="00F81D8D"/>
    <w:rsid w:val="00F8324A"/>
    <w:rsid w:val="00F85570"/>
    <w:rsid w:val="00F877FE"/>
    <w:rsid w:val="00F90906"/>
    <w:rsid w:val="00F917DB"/>
    <w:rsid w:val="00F9385C"/>
    <w:rsid w:val="00F94C67"/>
    <w:rsid w:val="00FA0D66"/>
    <w:rsid w:val="00FA2977"/>
    <w:rsid w:val="00FA54A6"/>
    <w:rsid w:val="00FA7FA7"/>
    <w:rsid w:val="00FB1607"/>
    <w:rsid w:val="00FB5A61"/>
    <w:rsid w:val="00FB6BF0"/>
    <w:rsid w:val="00FC2786"/>
    <w:rsid w:val="00FC598F"/>
    <w:rsid w:val="00FC671D"/>
    <w:rsid w:val="00FD252C"/>
    <w:rsid w:val="00FE0CD1"/>
    <w:rsid w:val="00FE273D"/>
    <w:rsid w:val="00FE41C0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68D5-633B-4255-84DA-46E40B25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2761</Words>
  <Characters>1575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2017-07-07T11:28:00Z</dcterms:created>
  <dcterms:modified xsi:type="dcterms:W3CDTF">2017-07-07T11:28:00Z</dcterms:modified>
</cp:coreProperties>
</file>