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Lentelstinklelis"/>
        <w:tblW w:w="4802" w:type="dxa"/>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2"/>
      </w:tblGrid>
      <w:tr w:rsidR="0006079E" w14:paraId="446CED49" w14:textId="77777777" w:rsidTr="007B7FE2">
        <w:tc>
          <w:tcPr>
            <w:tcW w:w="4802" w:type="dxa"/>
          </w:tcPr>
          <w:p w14:paraId="4FF5AF69" w14:textId="77777777" w:rsidR="007064C4" w:rsidRDefault="007064C4" w:rsidP="007B7FE2">
            <w:bookmarkStart w:id="0" w:name="_GoBack"/>
            <w:bookmarkEnd w:id="0"/>
            <w:r>
              <w:t>Forma patvirtinta</w:t>
            </w:r>
          </w:p>
          <w:p w14:paraId="7930139A" w14:textId="000EB9AC" w:rsidR="0006079E" w:rsidRDefault="0006079E" w:rsidP="007B7FE2">
            <w:r>
              <w:t>Klaipėdos miesto savivaldybės</w:t>
            </w:r>
            <w:r w:rsidR="007B7FE2">
              <w:t xml:space="preserve"> administracijos</w:t>
            </w:r>
          </w:p>
        </w:tc>
      </w:tr>
      <w:tr w:rsidR="0006079E" w14:paraId="734E05AD" w14:textId="77777777" w:rsidTr="007B7FE2">
        <w:tc>
          <w:tcPr>
            <w:tcW w:w="4802" w:type="dxa"/>
          </w:tcPr>
          <w:p w14:paraId="21D7EA8E" w14:textId="77777777" w:rsidR="0006079E" w:rsidRDefault="007B7FE2" w:rsidP="0006079E">
            <w:r>
              <w:t>direktoriaus</w:t>
            </w:r>
            <w:r w:rsidR="0006079E">
              <w:t xml:space="preserve"> </w:t>
            </w:r>
            <w:bookmarkStart w:id="1" w:name="registravimoDataIlga"/>
            <w:r w:rsidR="0006079E">
              <w:rPr>
                <w:noProof/>
              </w:rPr>
              <w:fldChar w:fldCharType="begin">
                <w:ffData>
                  <w:name w:val="registravimoDataIlga"/>
                  <w:enabled/>
                  <w:calcOnExit w:val="0"/>
                  <w:textInput>
                    <w:maxLength w:val="1"/>
                  </w:textInput>
                </w:ffData>
              </w:fldChar>
            </w:r>
            <w:r w:rsidR="0006079E">
              <w:rPr>
                <w:noProof/>
              </w:rPr>
              <w:instrText xml:space="preserve"> FORMTEXT </w:instrText>
            </w:r>
            <w:r w:rsidR="0006079E">
              <w:rPr>
                <w:noProof/>
              </w:rPr>
            </w:r>
            <w:r w:rsidR="0006079E">
              <w:rPr>
                <w:noProof/>
              </w:rPr>
              <w:fldChar w:fldCharType="separate"/>
            </w:r>
            <w:r w:rsidR="0006079E">
              <w:rPr>
                <w:noProof/>
              </w:rPr>
              <w:t>2017 m. lapkričio 2 d.</w:t>
            </w:r>
            <w:r w:rsidR="0006079E">
              <w:rPr>
                <w:noProof/>
              </w:rPr>
              <w:fldChar w:fldCharType="end"/>
            </w:r>
            <w:bookmarkEnd w:id="1"/>
          </w:p>
        </w:tc>
      </w:tr>
      <w:tr w:rsidR="0006079E" w14:paraId="1A769FF1" w14:textId="77777777" w:rsidTr="007B7FE2">
        <w:tc>
          <w:tcPr>
            <w:tcW w:w="4802" w:type="dxa"/>
          </w:tcPr>
          <w:p w14:paraId="133CB19D" w14:textId="390C2DBC" w:rsidR="0006079E" w:rsidRDefault="007064C4" w:rsidP="00A06545">
            <w:pPr>
              <w:tabs>
                <w:tab w:val="left" w:pos="5070"/>
                <w:tab w:val="left" w:pos="5366"/>
                <w:tab w:val="left" w:pos="6771"/>
                <w:tab w:val="left" w:pos="7363"/>
              </w:tabs>
            </w:pPr>
            <w:r>
              <w:t>įsakymu</w:t>
            </w:r>
            <w:r w:rsidR="0006079E">
              <w:t xml:space="preserve"> Nr. </w:t>
            </w:r>
            <w:bookmarkStart w:id="2" w:name="dokumentoNr"/>
            <w:r w:rsidR="0006079E">
              <w:rPr>
                <w:noProof/>
              </w:rPr>
              <w:fldChar w:fldCharType="begin">
                <w:ffData>
                  <w:name w:val="dokumentoNr"/>
                  <w:enabled/>
                  <w:calcOnExit w:val="0"/>
                  <w:textInput>
                    <w:maxLength w:val="1"/>
                  </w:textInput>
                </w:ffData>
              </w:fldChar>
            </w:r>
            <w:r w:rsidR="0006079E">
              <w:rPr>
                <w:noProof/>
              </w:rPr>
              <w:instrText xml:space="preserve"> FORMTEXT </w:instrText>
            </w:r>
            <w:r w:rsidR="0006079E">
              <w:rPr>
                <w:noProof/>
              </w:rPr>
            </w:r>
            <w:r w:rsidR="0006079E">
              <w:rPr>
                <w:noProof/>
              </w:rPr>
              <w:fldChar w:fldCharType="separate"/>
            </w:r>
            <w:r w:rsidR="0006079E">
              <w:rPr>
                <w:noProof/>
              </w:rPr>
              <w:t>AD1-2724</w:t>
            </w:r>
            <w:r w:rsidR="0006079E">
              <w:rPr>
                <w:noProof/>
              </w:rPr>
              <w:fldChar w:fldCharType="end"/>
            </w:r>
            <w:bookmarkEnd w:id="2"/>
          </w:p>
        </w:tc>
      </w:tr>
    </w:tbl>
    <w:p w14:paraId="7C835B42" w14:textId="77777777" w:rsidR="0006079E" w:rsidRDefault="0006079E" w:rsidP="0006079E">
      <w:pPr>
        <w:jc w:val="center"/>
      </w:pPr>
    </w:p>
    <w:p w14:paraId="5650E7F0" w14:textId="77777777" w:rsidR="00142130" w:rsidRDefault="00142130" w:rsidP="0006079E">
      <w:pPr>
        <w:jc w:val="center"/>
      </w:pPr>
    </w:p>
    <w:p w14:paraId="78DED0DA" w14:textId="77777777" w:rsidR="009210E8" w:rsidRDefault="009210E8" w:rsidP="009210E8">
      <w:pPr>
        <w:tabs>
          <w:tab w:val="left" w:leader="underscore" w:pos="8901"/>
        </w:tabs>
        <w:jc w:val="center"/>
      </w:pPr>
      <w:r>
        <w:tab/>
      </w:r>
    </w:p>
    <w:p w14:paraId="16FF4644" w14:textId="77777777" w:rsidR="009210E8" w:rsidRDefault="009210E8" w:rsidP="009210E8">
      <w:pPr>
        <w:jc w:val="center"/>
        <w:rPr>
          <w:sz w:val="18"/>
          <w:szCs w:val="18"/>
        </w:rPr>
      </w:pPr>
      <w:r>
        <w:rPr>
          <w:sz w:val="18"/>
          <w:szCs w:val="18"/>
        </w:rPr>
        <w:t>(ūkio subjekto (juridinio asmens) pavadinimas ir teisinė forma arba fizinio asmens vardas, pavardė, gimimo data)</w:t>
      </w:r>
    </w:p>
    <w:p w14:paraId="5A3756F9" w14:textId="77777777" w:rsidR="009210E8" w:rsidRDefault="009210E8" w:rsidP="009210E8">
      <w:pPr>
        <w:tabs>
          <w:tab w:val="left" w:leader="underscore" w:pos="8901"/>
        </w:tabs>
        <w:jc w:val="center"/>
      </w:pPr>
      <w:r>
        <w:tab/>
      </w:r>
    </w:p>
    <w:p w14:paraId="1810781C" w14:textId="77777777" w:rsidR="009210E8" w:rsidRDefault="009210E8" w:rsidP="009210E8">
      <w:pPr>
        <w:jc w:val="center"/>
        <w:rPr>
          <w:sz w:val="18"/>
          <w:szCs w:val="18"/>
        </w:rPr>
      </w:pPr>
      <w:r>
        <w:rPr>
          <w:sz w:val="18"/>
          <w:szCs w:val="18"/>
        </w:rPr>
        <w:t>(ūkio subjekto (juridinio asmens) rekvizitai: kodas, buveinės adresas arba fizinio asmens kodas ir adresas)</w:t>
      </w:r>
    </w:p>
    <w:p w14:paraId="4ADC81FE" w14:textId="77777777" w:rsidR="009210E8" w:rsidRDefault="009210E8" w:rsidP="009210E8">
      <w:pPr>
        <w:jc w:val="center"/>
      </w:pPr>
    </w:p>
    <w:p w14:paraId="0873D37B" w14:textId="77777777" w:rsidR="009210E8" w:rsidRPr="009210E8" w:rsidRDefault="009210E8" w:rsidP="009210E8">
      <w:pPr>
        <w:jc w:val="both"/>
        <w:rPr>
          <w:b/>
        </w:rPr>
      </w:pPr>
      <w:r w:rsidRPr="009210E8">
        <w:rPr>
          <w:b/>
        </w:rPr>
        <w:t>Klaipėdos miesto savivaldybės administracijai</w:t>
      </w:r>
    </w:p>
    <w:p w14:paraId="5E84BFDE" w14:textId="77777777" w:rsidR="009210E8" w:rsidRDefault="009210E8" w:rsidP="009210E8">
      <w:pPr>
        <w:jc w:val="center"/>
      </w:pPr>
    </w:p>
    <w:p w14:paraId="25C18B9B" w14:textId="77777777" w:rsidR="009210E8" w:rsidRDefault="009210E8" w:rsidP="009210E8">
      <w:pPr>
        <w:keepNext/>
        <w:jc w:val="center"/>
        <w:rPr>
          <w:b/>
          <w:caps/>
        </w:rPr>
      </w:pPr>
      <w:r>
        <w:rPr>
          <w:b/>
          <w:caps/>
        </w:rPr>
        <w:t>PRAŠYMAS</w:t>
      </w:r>
    </w:p>
    <w:p w14:paraId="0D1578A0" w14:textId="77777777" w:rsidR="009210E8" w:rsidRDefault="009210E8" w:rsidP="009210E8">
      <w:pPr>
        <w:keepNext/>
        <w:jc w:val="center"/>
        <w:rPr>
          <w:b/>
          <w:caps/>
        </w:rPr>
      </w:pPr>
      <w:r>
        <w:rPr>
          <w:b/>
          <w:caps/>
        </w:rPr>
        <w:t>IŠDUOTI (PAKEISTI) LEIDIMĄ VERSTIS PREKYBA SUSKYSTINTOMIS NAFTOS DUJOMIS, NEFASUOTAIS NAFTOS PRODUKTAIS</w:t>
      </w:r>
      <w:r>
        <w:rPr>
          <w:b/>
          <w:caps/>
          <w:vertAlign w:val="superscript"/>
        </w:rPr>
        <w:t>1</w:t>
      </w:r>
    </w:p>
    <w:p w14:paraId="0BC15843" w14:textId="77777777" w:rsidR="009210E8" w:rsidRDefault="009210E8" w:rsidP="009210E8">
      <w:pPr>
        <w:jc w:val="center"/>
      </w:pPr>
    </w:p>
    <w:p w14:paraId="1363B66B" w14:textId="77777777" w:rsidR="009210E8" w:rsidRDefault="009210E8" w:rsidP="009210E8">
      <w:pPr>
        <w:jc w:val="center"/>
      </w:pPr>
      <w:r>
        <w:t>20 ___ m. ____________ d.</w:t>
      </w:r>
    </w:p>
    <w:p w14:paraId="7359E38F" w14:textId="77777777" w:rsidR="009210E8" w:rsidRDefault="009210E8" w:rsidP="009210E8">
      <w:pPr>
        <w:jc w:val="center"/>
      </w:pPr>
    </w:p>
    <w:p w14:paraId="5A7BEA18" w14:textId="77777777" w:rsidR="009210E8" w:rsidRDefault="009210E8" w:rsidP="009210E8">
      <w:pPr>
        <w:tabs>
          <w:tab w:val="left" w:leader="underscore" w:pos="8902"/>
        </w:tabs>
        <w:ind w:firstLine="567"/>
        <w:jc w:val="both"/>
        <w:rPr>
          <w:iCs/>
        </w:rPr>
      </w:pPr>
      <w:r>
        <w:rPr>
          <w:iCs/>
        </w:rPr>
        <w:t>Prašome išduoti (pakeisti) leidimą verstis prekyba</w:t>
      </w:r>
      <w:r>
        <w:rPr>
          <w:iCs/>
          <w:vertAlign w:val="superscript"/>
        </w:rPr>
        <w:t>1</w:t>
      </w:r>
      <w:r>
        <w:rPr>
          <w:iCs/>
        </w:rPr>
        <w:t xml:space="preserve">: </w:t>
      </w:r>
    </w:p>
    <w:p w14:paraId="5ED09261" w14:textId="77777777" w:rsidR="009210E8" w:rsidRDefault="009210E8" w:rsidP="009210E8">
      <w:pPr>
        <w:tabs>
          <w:tab w:val="left" w:leader="underscore" w:pos="8902"/>
        </w:tabs>
        <w:ind w:firstLine="567"/>
        <w:jc w:val="both"/>
        <w:rPr>
          <w:iCs/>
          <w:sz w:val="16"/>
        </w:rPr>
      </w:pPr>
      <w:r>
        <w:rPr>
          <w:iCs/>
          <w:sz w:val="16"/>
        </w:rPr>
        <w:t>_</w:t>
      </w:r>
      <w:r>
        <w:rPr>
          <w:iCs/>
          <w:sz w:val="16"/>
        </w:rPr>
        <w:tab/>
      </w:r>
    </w:p>
    <w:p w14:paraId="028C7027" w14:textId="77777777" w:rsidR="009210E8" w:rsidRDefault="009210E8" w:rsidP="009210E8">
      <w:pPr>
        <w:tabs>
          <w:tab w:val="left" w:leader="underscore" w:pos="8902"/>
        </w:tabs>
        <w:ind w:firstLine="1276"/>
        <w:jc w:val="both"/>
        <w:rPr>
          <w:iCs/>
          <w:sz w:val="16"/>
        </w:rPr>
      </w:pPr>
      <w:r>
        <w:rPr>
          <w:iCs/>
          <w:sz w:val="16"/>
        </w:rPr>
        <w:t>(nurodyti pageidaujamą leidimo verstis suskystintomis naftos dujomis ar nefasuotais naftos produktais prekybos</w:t>
      </w:r>
    </w:p>
    <w:p w14:paraId="60B744A2" w14:textId="77777777" w:rsidR="009210E8" w:rsidRDefault="009210E8" w:rsidP="009210E8">
      <w:pPr>
        <w:tabs>
          <w:tab w:val="left" w:leader="underscore" w:pos="8902"/>
        </w:tabs>
        <w:ind w:firstLine="892"/>
        <w:jc w:val="both"/>
        <w:rPr>
          <w:iCs/>
          <w:sz w:val="16"/>
        </w:rPr>
      </w:pPr>
      <w:r>
        <w:rPr>
          <w:iCs/>
          <w:sz w:val="16"/>
        </w:rPr>
        <w:t xml:space="preserve">veiklos rūšį </w:t>
      </w:r>
      <w:r>
        <w:rPr>
          <w:iCs/>
          <w:sz w:val="16"/>
          <w:szCs w:val="16"/>
        </w:rPr>
        <w:t>–</w:t>
      </w:r>
      <w:r>
        <w:rPr>
          <w:iCs/>
          <w:sz w:val="16"/>
        </w:rPr>
        <w:t xml:space="preserve"> vieną iš Leidimų išdavimo taisyklių 16.1, 16.2, 17.1, 17.2, 17.3 ar 17.4 papunkčiuose nurodytų veiklos rūšių)</w:t>
      </w:r>
    </w:p>
    <w:p w14:paraId="71D0EB18" w14:textId="77777777" w:rsidR="009210E8" w:rsidRDefault="009210E8" w:rsidP="009210E8">
      <w:pPr>
        <w:tabs>
          <w:tab w:val="left" w:leader="underscore" w:pos="8902"/>
        </w:tabs>
        <w:jc w:val="both"/>
        <w:rPr>
          <w:iCs/>
        </w:rPr>
      </w:pPr>
      <w:r>
        <w:rPr>
          <w:iCs/>
        </w:rPr>
        <w:tab/>
      </w:r>
    </w:p>
    <w:p w14:paraId="76D7EC4E" w14:textId="77777777" w:rsidR="009210E8" w:rsidRDefault="009210E8" w:rsidP="009210E8">
      <w:pPr>
        <w:tabs>
          <w:tab w:val="left" w:leader="underscore" w:pos="8902"/>
        </w:tabs>
        <w:ind w:firstLine="567"/>
        <w:jc w:val="both"/>
        <w:rPr>
          <w:iCs/>
        </w:rPr>
      </w:pPr>
    </w:p>
    <w:p w14:paraId="54915E73" w14:textId="77777777" w:rsidR="009210E8" w:rsidRDefault="009210E8" w:rsidP="009210E8">
      <w:pPr>
        <w:tabs>
          <w:tab w:val="left" w:leader="underscore" w:pos="8902"/>
        </w:tabs>
        <w:ind w:firstLine="567"/>
        <w:jc w:val="both"/>
        <w:rPr>
          <w:iCs/>
        </w:rPr>
      </w:pPr>
      <w:r>
        <w:rPr>
          <w:iCs/>
        </w:rPr>
        <w:t>Nefasuoti naftos produktai pagal Kombinuotąją nomenklatūrą</w:t>
      </w:r>
      <w:r>
        <w:rPr>
          <w:iCs/>
          <w:vertAlign w:val="superscript"/>
        </w:rPr>
        <w:t>2</w:t>
      </w:r>
      <w:r>
        <w:rPr>
          <w:iCs/>
        </w:rPr>
        <w:t>:</w:t>
      </w:r>
    </w:p>
    <w:p w14:paraId="67E15431" w14:textId="77777777" w:rsidR="009210E8" w:rsidRDefault="009210E8" w:rsidP="009210E8">
      <w:pPr>
        <w:tabs>
          <w:tab w:val="left" w:leader="underscore" w:pos="8902"/>
        </w:tabs>
        <w:jc w:val="both"/>
        <w:rPr>
          <w:iCs/>
        </w:rPr>
      </w:pPr>
      <w:r>
        <w:rPr>
          <w:iCs/>
        </w:rPr>
        <w:tab/>
      </w:r>
    </w:p>
    <w:p w14:paraId="4A67C3A7" w14:textId="77777777" w:rsidR="009210E8" w:rsidRDefault="009210E8" w:rsidP="009210E8">
      <w:pPr>
        <w:tabs>
          <w:tab w:val="left" w:leader="underscore" w:pos="8902"/>
        </w:tabs>
        <w:jc w:val="both"/>
        <w:rPr>
          <w:iCs/>
          <w:sz w:val="16"/>
        </w:rPr>
      </w:pPr>
      <w:r>
        <w:rPr>
          <w:iCs/>
          <w:sz w:val="16"/>
        </w:rPr>
        <w:t xml:space="preserve">(nurodyti nefasuotų naftos produktų pavadinimus ir jų kodus pagal Kombinuotąją nomenklatūrą) </w:t>
      </w:r>
    </w:p>
    <w:p w14:paraId="09C9AE12" w14:textId="77777777" w:rsidR="002D7AF8" w:rsidRDefault="002D7AF8" w:rsidP="009210E8">
      <w:pPr>
        <w:tabs>
          <w:tab w:val="left" w:leader="underscore" w:pos="8902"/>
        </w:tabs>
        <w:jc w:val="both"/>
        <w:rPr>
          <w:iCs/>
          <w:sz w:val="16"/>
        </w:rPr>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1"/>
        <w:gridCol w:w="4603"/>
        <w:gridCol w:w="3766"/>
      </w:tblGrid>
      <w:tr w:rsidR="002D7AF8" w14:paraId="64EE6D56" w14:textId="77777777" w:rsidTr="00651E42">
        <w:trPr>
          <w:trHeight w:val="851"/>
        </w:trPr>
        <w:tc>
          <w:tcPr>
            <w:tcW w:w="709" w:type="dxa"/>
            <w:vAlign w:val="center"/>
          </w:tcPr>
          <w:p w14:paraId="19279832" w14:textId="77777777" w:rsidR="002D7AF8" w:rsidRDefault="002D7AF8" w:rsidP="00651E42">
            <w:pPr>
              <w:tabs>
                <w:tab w:val="center" w:pos="4819"/>
                <w:tab w:val="right" w:pos="9638"/>
              </w:tabs>
              <w:jc w:val="center"/>
            </w:pPr>
            <w:r>
              <w:t>Eil. Nr.</w:t>
            </w:r>
          </w:p>
        </w:tc>
        <w:tc>
          <w:tcPr>
            <w:tcW w:w="4678" w:type="dxa"/>
            <w:vAlign w:val="center"/>
          </w:tcPr>
          <w:p w14:paraId="1F067DB9" w14:textId="77777777" w:rsidR="002D7AF8" w:rsidRDefault="002D7AF8" w:rsidP="00651E42">
            <w:pPr>
              <w:jc w:val="center"/>
            </w:pPr>
            <w:r>
              <w:t>Nefasuotų naftos produktų pavadinimas</w:t>
            </w:r>
          </w:p>
        </w:tc>
        <w:tc>
          <w:tcPr>
            <w:tcW w:w="3827" w:type="dxa"/>
            <w:vAlign w:val="center"/>
          </w:tcPr>
          <w:p w14:paraId="5711E797" w14:textId="77777777" w:rsidR="002D7AF8" w:rsidRDefault="002D7AF8" w:rsidP="00651E42">
            <w:pPr>
              <w:jc w:val="center"/>
            </w:pPr>
            <w:r>
              <w:t>Kombinuotosios nomenklatūros kodai</w:t>
            </w:r>
            <w:r>
              <w:rPr>
                <w:vertAlign w:val="superscript"/>
              </w:rPr>
              <w:t>1</w:t>
            </w:r>
          </w:p>
        </w:tc>
      </w:tr>
      <w:tr w:rsidR="002D7AF8" w14:paraId="5535C2A8" w14:textId="77777777" w:rsidTr="00651E42">
        <w:trPr>
          <w:trHeight w:val="20"/>
        </w:trPr>
        <w:tc>
          <w:tcPr>
            <w:tcW w:w="709" w:type="dxa"/>
          </w:tcPr>
          <w:p w14:paraId="29E56225" w14:textId="77777777" w:rsidR="002D7AF8" w:rsidRDefault="002D7AF8" w:rsidP="00651E42">
            <w:r>
              <w:t>1.</w:t>
            </w:r>
          </w:p>
        </w:tc>
        <w:tc>
          <w:tcPr>
            <w:tcW w:w="4678" w:type="dxa"/>
          </w:tcPr>
          <w:p w14:paraId="5FF3007A" w14:textId="77777777" w:rsidR="002D7AF8" w:rsidRDefault="002D7AF8" w:rsidP="00651E42">
            <w:r>
              <w:t>Variklių benzinas:</w:t>
            </w:r>
          </w:p>
        </w:tc>
        <w:tc>
          <w:tcPr>
            <w:tcW w:w="3827" w:type="dxa"/>
          </w:tcPr>
          <w:p w14:paraId="08663CC3" w14:textId="77777777" w:rsidR="002D7AF8" w:rsidRDefault="002D7AF8" w:rsidP="00651E42"/>
        </w:tc>
      </w:tr>
      <w:tr w:rsidR="002D7AF8" w14:paraId="2BAC78E6" w14:textId="77777777" w:rsidTr="00651E42">
        <w:trPr>
          <w:trHeight w:val="567"/>
        </w:trPr>
        <w:tc>
          <w:tcPr>
            <w:tcW w:w="709" w:type="dxa"/>
            <w:vAlign w:val="center"/>
          </w:tcPr>
          <w:p w14:paraId="0A797B41" w14:textId="77777777" w:rsidR="002D7AF8" w:rsidRDefault="002D7AF8" w:rsidP="00651E42">
            <w:r>
              <w:t>1.1.</w:t>
            </w:r>
          </w:p>
        </w:tc>
        <w:tc>
          <w:tcPr>
            <w:tcW w:w="4678" w:type="dxa"/>
            <w:vAlign w:val="center"/>
          </w:tcPr>
          <w:p w14:paraId="717A2661" w14:textId="77777777" w:rsidR="002D7AF8" w:rsidRDefault="002D7AF8" w:rsidP="00651E42">
            <w:r>
              <w:t>aviacinis benzinas</w:t>
            </w:r>
          </w:p>
        </w:tc>
        <w:tc>
          <w:tcPr>
            <w:tcW w:w="3827" w:type="dxa"/>
            <w:vAlign w:val="center"/>
          </w:tcPr>
          <w:p w14:paraId="761F5929" w14:textId="77777777" w:rsidR="002D7AF8" w:rsidRDefault="002D7AF8" w:rsidP="00651E42">
            <w:pPr>
              <w:tabs>
                <w:tab w:val="center" w:pos="4819"/>
                <w:tab w:val="right" w:pos="9638"/>
              </w:tabs>
            </w:pPr>
            <w:r>
              <w:t>2710 12 31</w:t>
            </w:r>
          </w:p>
        </w:tc>
      </w:tr>
      <w:tr w:rsidR="002D7AF8" w14:paraId="6E22E668" w14:textId="77777777" w:rsidTr="00651E42">
        <w:trPr>
          <w:trHeight w:val="20"/>
        </w:trPr>
        <w:tc>
          <w:tcPr>
            <w:tcW w:w="709" w:type="dxa"/>
            <w:vAlign w:val="center"/>
          </w:tcPr>
          <w:p w14:paraId="12A6E4E7" w14:textId="77777777" w:rsidR="002D7AF8" w:rsidRDefault="002D7AF8" w:rsidP="00651E42">
            <w:r>
              <w:t>1.2.</w:t>
            </w:r>
          </w:p>
        </w:tc>
        <w:tc>
          <w:tcPr>
            <w:tcW w:w="4678" w:type="dxa"/>
            <w:vAlign w:val="center"/>
          </w:tcPr>
          <w:p w14:paraId="27A82120" w14:textId="77777777" w:rsidR="002D7AF8" w:rsidRDefault="002D7AF8" w:rsidP="00651E42">
            <w:r>
              <w:t>variklių benzinas, kurio oktaninis skaičius mažesnis kaip 95</w:t>
            </w:r>
          </w:p>
        </w:tc>
        <w:tc>
          <w:tcPr>
            <w:tcW w:w="3827" w:type="dxa"/>
            <w:vAlign w:val="center"/>
          </w:tcPr>
          <w:p w14:paraId="780B8CBB" w14:textId="77777777" w:rsidR="002D7AF8" w:rsidRDefault="002D7AF8" w:rsidP="00651E42">
            <w:r>
              <w:t>2710 12 41</w:t>
            </w:r>
          </w:p>
        </w:tc>
      </w:tr>
      <w:tr w:rsidR="002D7AF8" w14:paraId="19C16033" w14:textId="77777777" w:rsidTr="00651E42">
        <w:trPr>
          <w:trHeight w:val="20"/>
        </w:trPr>
        <w:tc>
          <w:tcPr>
            <w:tcW w:w="709" w:type="dxa"/>
            <w:vAlign w:val="center"/>
          </w:tcPr>
          <w:p w14:paraId="4BEE0304" w14:textId="77777777" w:rsidR="002D7AF8" w:rsidRDefault="002D7AF8" w:rsidP="00651E42">
            <w:r>
              <w:t>1.3.</w:t>
            </w:r>
          </w:p>
        </w:tc>
        <w:tc>
          <w:tcPr>
            <w:tcW w:w="4678" w:type="dxa"/>
            <w:vAlign w:val="center"/>
          </w:tcPr>
          <w:p w14:paraId="04F68533" w14:textId="77777777" w:rsidR="002D7AF8" w:rsidRDefault="002D7AF8" w:rsidP="00651E42">
            <w:r>
              <w:t>variklių benzinas, kurio oktaninis skaičius ne mažesnis kaip 95, bet mažesnis kaip 98</w:t>
            </w:r>
          </w:p>
        </w:tc>
        <w:tc>
          <w:tcPr>
            <w:tcW w:w="3827" w:type="dxa"/>
            <w:vAlign w:val="center"/>
          </w:tcPr>
          <w:p w14:paraId="0060B9B7" w14:textId="77777777" w:rsidR="002D7AF8" w:rsidRDefault="002D7AF8" w:rsidP="00651E42">
            <w:r>
              <w:t>2710 12 45</w:t>
            </w:r>
          </w:p>
        </w:tc>
      </w:tr>
      <w:tr w:rsidR="002D7AF8" w14:paraId="7CF5F791" w14:textId="77777777" w:rsidTr="00651E42">
        <w:trPr>
          <w:trHeight w:val="20"/>
        </w:trPr>
        <w:tc>
          <w:tcPr>
            <w:tcW w:w="709" w:type="dxa"/>
            <w:vAlign w:val="center"/>
          </w:tcPr>
          <w:p w14:paraId="2A943948" w14:textId="77777777" w:rsidR="002D7AF8" w:rsidRDefault="002D7AF8" w:rsidP="00651E42">
            <w:r>
              <w:t>1.4.</w:t>
            </w:r>
          </w:p>
        </w:tc>
        <w:tc>
          <w:tcPr>
            <w:tcW w:w="4678" w:type="dxa"/>
            <w:vAlign w:val="center"/>
          </w:tcPr>
          <w:p w14:paraId="13663C35" w14:textId="77777777" w:rsidR="002D7AF8" w:rsidRDefault="002D7AF8" w:rsidP="00651E42">
            <w:r>
              <w:t>variklių benzinas, kurio oktaninis skaičius ne mažesnis kaip 98</w:t>
            </w:r>
          </w:p>
        </w:tc>
        <w:tc>
          <w:tcPr>
            <w:tcW w:w="3827" w:type="dxa"/>
            <w:vAlign w:val="center"/>
          </w:tcPr>
          <w:p w14:paraId="54207A05" w14:textId="77777777" w:rsidR="002D7AF8" w:rsidRDefault="002D7AF8" w:rsidP="00651E42">
            <w:r>
              <w:t>2710 12 49</w:t>
            </w:r>
          </w:p>
        </w:tc>
      </w:tr>
      <w:tr w:rsidR="002D7AF8" w14:paraId="2C168F6B" w14:textId="77777777" w:rsidTr="00651E42">
        <w:trPr>
          <w:trHeight w:val="20"/>
        </w:trPr>
        <w:tc>
          <w:tcPr>
            <w:tcW w:w="709" w:type="dxa"/>
            <w:vAlign w:val="center"/>
          </w:tcPr>
          <w:p w14:paraId="03276925" w14:textId="77777777" w:rsidR="002D7AF8" w:rsidRDefault="002D7AF8" w:rsidP="00651E42">
            <w:r>
              <w:t>2.</w:t>
            </w:r>
          </w:p>
        </w:tc>
        <w:tc>
          <w:tcPr>
            <w:tcW w:w="4678" w:type="dxa"/>
            <w:vAlign w:val="center"/>
          </w:tcPr>
          <w:p w14:paraId="19F96079" w14:textId="77777777" w:rsidR="002D7AF8" w:rsidRDefault="002D7AF8" w:rsidP="00651E42">
            <w:r>
              <w:t>Reaktyviniai degalai</w:t>
            </w:r>
          </w:p>
        </w:tc>
        <w:tc>
          <w:tcPr>
            <w:tcW w:w="3827" w:type="dxa"/>
            <w:vAlign w:val="center"/>
          </w:tcPr>
          <w:p w14:paraId="0EF6C5FF" w14:textId="77777777" w:rsidR="002D7AF8" w:rsidRDefault="002D7AF8" w:rsidP="00651E42">
            <w:r>
              <w:t>2710 12 70, 2710 19 21</w:t>
            </w:r>
          </w:p>
        </w:tc>
      </w:tr>
      <w:tr w:rsidR="002D7AF8" w14:paraId="589B795F" w14:textId="77777777" w:rsidTr="00651E42">
        <w:trPr>
          <w:trHeight w:val="20"/>
        </w:trPr>
        <w:tc>
          <w:tcPr>
            <w:tcW w:w="709" w:type="dxa"/>
          </w:tcPr>
          <w:p w14:paraId="7888D628" w14:textId="77777777" w:rsidR="002D7AF8" w:rsidRDefault="002D7AF8" w:rsidP="00651E42">
            <w:r>
              <w:t>3.</w:t>
            </w:r>
          </w:p>
        </w:tc>
        <w:tc>
          <w:tcPr>
            <w:tcW w:w="4678" w:type="dxa"/>
          </w:tcPr>
          <w:p w14:paraId="348CB804" w14:textId="77777777" w:rsidR="002D7AF8" w:rsidRDefault="002D7AF8" w:rsidP="00651E42">
            <w:r>
              <w:t>Gazoliai – dyzeliniai degalai, šildymui skirti gazoliai, kiti gazoliai</w:t>
            </w:r>
          </w:p>
        </w:tc>
        <w:tc>
          <w:tcPr>
            <w:tcW w:w="3827" w:type="dxa"/>
          </w:tcPr>
          <w:p w14:paraId="157C321F" w14:textId="77777777" w:rsidR="002D7AF8" w:rsidRDefault="002D7AF8" w:rsidP="00651E42">
            <w:r>
              <w:rPr>
                <w:color w:val="000000"/>
              </w:rPr>
              <w:t>2710 19 43,2710 19 46, 2710 19 47, 2710 19 48, 2710 20 11, 2710 20 15, 2710 20 17, 2710 20 19</w:t>
            </w:r>
          </w:p>
        </w:tc>
      </w:tr>
      <w:tr w:rsidR="002D7AF8" w14:paraId="3A7AECE0" w14:textId="77777777" w:rsidTr="00651E42">
        <w:trPr>
          <w:trHeight w:val="20"/>
        </w:trPr>
        <w:tc>
          <w:tcPr>
            <w:tcW w:w="709" w:type="dxa"/>
          </w:tcPr>
          <w:p w14:paraId="5F8C0E7F" w14:textId="77777777" w:rsidR="002D7AF8" w:rsidRDefault="002D7AF8" w:rsidP="00651E42">
            <w:r>
              <w:t>4.</w:t>
            </w:r>
          </w:p>
        </w:tc>
        <w:tc>
          <w:tcPr>
            <w:tcW w:w="4678" w:type="dxa"/>
          </w:tcPr>
          <w:p w14:paraId="1B1507F0" w14:textId="77777777" w:rsidR="002D7AF8" w:rsidRDefault="002D7AF8" w:rsidP="00651E42">
            <w:r>
              <w:t>Suskystintos dujos, skirtos autotransporto priemonėms</w:t>
            </w:r>
            <w:r>
              <w:rPr>
                <w:vertAlign w:val="superscript"/>
              </w:rPr>
              <w:t>2</w:t>
            </w:r>
          </w:p>
        </w:tc>
        <w:tc>
          <w:tcPr>
            <w:tcW w:w="3827" w:type="dxa"/>
          </w:tcPr>
          <w:p w14:paraId="10DE47F3" w14:textId="77777777" w:rsidR="002D7AF8" w:rsidRDefault="002D7AF8" w:rsidP="00651E42">
            <w:r>
              <w:t>2711 12 11, 2711 12 94, 2711 12 97, 2711 13 97, 2711 19 00</w:t>
            </w:r>
          </w:p>
        </w:tc>
      </w:tr>
      <w:tr w:rsidR="002D7AF8" w14:paraId="4F80408F" w14:textId="77777777" w:rsidTr="00651E42">
        <w:trPr>
          <w:trHeight w:val="20"/>
        </w:trPr>
        <w:tc>
          <w:tcPr>
            <w:tcW w:w="709" w:type="dxa"/>
            <w:vAlign w:val="center"/>
          </w:tcPr>
          <w:p w14:paraId="18DE1EAD" w14:textId="77777777" w:rsidR="002D7AF8" w:rsidRDefault="002D7AF8" w:rsidP="00651E42">
            <w:r>
              <w:t>5.</w:t>
            </w:r>
          </w:p>
        </w:tc>
        <w:tc>
          <w:tcPr>
            <w:tcW w:w="4678" w:type="dxa"/>
            <w:vAlign w:val="center"/>
          </w:tcPr>
          <w:p w14:paraId="1C4B8966" w14:textId="77777777" w:rsidR="002D7AF8" w:rsidRDefault="002D7AF8" w:rsidP="00651E42">
            <w:r>
              <w:t>Biodyzelinas</w:t>
            </w:r>
          </w:p>
        </w:tc>
        <w:tc>
          <w:tcPr>
            <w:tcW w:w="3827" w:type="dxa"/>
            <w:vAlign w:val="center"/>
          </w:tcPr>
          <w:p w14:paraId="18E2CA86" w14:textId="77777777" w:rsidR="002D7AF8" w:rsidRDefault="002D7AF8" w:rsidP="00651E42">
            <w:r>
              <w:rPr>
                <w:color w:val="000000"/>
              </w:rPr>
              <w:t>3826 00 10</w:t>
            </w:r>
          </w:p>
        </w:tc>
      </w:tr>
    </w:tbl>
    <w:p w14:paraId="06398B8A" w14:textId="77777777" w:rsidR="009210E8" w:rsidRDefault="009210E8" w:rsidP="009210E8">
      <w:pPr>
        <w:tabs>
          <w:tab w:val="left" w:leader="underscore" w:pos="8902"/>
        </w:tabs>
        <w:ind w:firstLine="567"/>
        <w:jc w:val="both"/>
        <w:rPr>
          <w:iCs/>
          <w:sz w:val="22"/>
        </w:rPr>
      </w:pPr>
    </w:p>
    <w:p w14:paraId="68AADB96" w14:textId="77777777" w:rsidR="002D7AF8" w:rsidRDefault="002D7AF8" w:rsidP="0085582B">
      <w:pPr>
        <w:tabs>
          <w:tab w:val="left" w:leader="underscore" w:pos="8902"/>
        </w:tabs>
        <w:ind w:firstLine="567"/>
        <w:jc w:val="both"/>
        <w:rPr>
          <w:iCs/>
        </w:rPr>
      </w:pPr>
      <w:r w:rsidRPr="0085582B">
        <w:rPr>
          <w:b/>
          <w:iCs/>
        </w:rPr>
        <w:t>Pastaba:</w:t>
      </w:r>
      <w:r>
        <w:rPr>
          <w:iCs/>
          <w:sz w:val="22"/>
        </w:rPr>
        <w:t xml:space="preserve"> </w:t>
      </w:r>
      <w:r w:rsidR="0085582B">
        <w:rPr>
          <w:iCs/>
        </w:rPr>
        <w:t xml:space="preserve">Suskystintų naftos dujų produktų, kurių didmeninei prekybai išduodami leidimai, </w:t>
      </w:r>
      <w:r w:rsidR="0085582B">
        <w:rPr>
          <w:color w:val="000000"/>
        </w:rPr>
        <w:t>Kombinuotosios nomenklatūros kodai</w:t>
      </w:r>
      <w:r w:rsidR="0085582B">
        <w:rPr>
          <w:iCs/>
        </w:rPr>
        <w:t xml:space="preserve"> nurodyti Leidimų išdavimo taisyklių 1 priede.</w:t>
      </w:r>
    </w:p>
    <w:p w14:paraId="7DB6FB01" w14:textId="77777777" w:rsidR="001F29EC" w:rsidRDefault="001F29EC" w:rsidP="0085582B">
      <w:pPr>
        <w:tabs>
          <w:tab w:val="left" w:leader="underscore" w:pos="8902"/>
        </w:tabs>
        <w:ind w:firstLine="567"/>
        <w:jc w:val="both"/>
        <w:rPr>
          <w:iCs/>
        </w:rPr>
      </w:pPr>
      <w:r>
        <w:rPr>
          <w:iCs/>
        </w:rPr>
        <w:t>___________________________________________________________________________</w:t>
      </w:r>
    </w:p>
    <w:p w14:paraId="6FC85CAE" w14:textId="77777777" w:rsidR="001F29EC" w:rsidRDefault="001F29EC" w:rsidP="001F29EC">
      <w:pPr>
        <w:tabs>
          <w:tab w:val="left" w:leader="underscore" w:pos="8902"/>
        </w:tabs>
        <w:jc w:val="both"/>
        <w:rPr>
          <w:iCs/>
          <w:sz w:val="16"/>
        </w:rPr>
      </w:pPr>
      <w:r>
        <w:rPr>
          <w:iCs/>
          <w:sz w:val="16"/>
        </w:rPr>
        <w:t xml:space="preserve">              (nurodyti suskystintų naftos dujų produktų pavadinimus ir jų kodus pagal Kombinuotąją nomenklatūrą) </w:t>
      </w:r>
    </w:p>
    <w:p w14:paraId="74988135" w14:textId="77777777" w:rsidR="001F29EC" w:rsidRDefault="001F29EC" w:rsidP="0085582B">
      <w:pPr>
        <w:tabs>
          <w:tab w:val="left" w:leader="underscore" w:pos="8902"/>
        </w:tabs>
        <w:ind w:firstLine="567"/>
        <w:jc w:val="both"/>
        <w:rPr>
          <w:iCs/>
          <w:sz w:val="22"/>
        </w:rPr>
      </w:pPr>
    </w:p>
    <w:p w14:paraId="19A1D427" w14:textId="77777777" w:rsidR="009210E8" w:rsidRDefault="009210E8" w:rsidP="009210E8">
      <w:pPr>
        <w:tabs>
          <w:tab w:val="left" w:leader="underscore" w:pos="8902"/>
        </w:tabs>
        <w:ind w:firstLine="567"/>
        <w:jc w:val="both"/>
        <w:rPr>
          <w:iCs/>
        </w:rPr>
      </w:pPr>
      <w:r>
        <w:rPr>
          <w:iCs/>
        </w:rPr>
        <w:lastRenderedPageBreak/>
        <w:t>Ūkio subjekto (įmonės) dalyviai, turintys ne mažiau kaip 10 proc. akcijų (pajų, dalininkų įnašų), vadovai, savininkai (vardai, pavardės ir asmens kodai, o jeigu akcininkas (dalyvis) yra juridinis asmuo, ir juridinio asmens pavadinimas, teisinė forma, kodas ir buveinė):</w:t>
      </w:r>
    </w:p>
    <w:p w14:paraId="7054A66B" w14:textId="77777777" w:rsidR="009210E8" w:rsidRDefault="009210E8" w:rsidP="009210E8">
      <w:pPr>
        <w:tabs>
          <w:tab w:val="left" w:leader="underscore" w:pos="8902"/>
        </w:tabs>
        <w:jc w:val="both"/>
        <w:rPr>
          <w:iCs/>
          <w:sz w:val="16"/>
        </w:rPr>
      </w:pPr>
      <w:r>
        <w:rPr>
          <w:iCs/>
          <w:sz w:val="16"/>
        </w:rPr>
        <w:tab/>
      </w:r>
    </w:p>
    <w:p w14:paraId="7A81574C" w14:textId="77777777" w:rsidR="009210E8" w:rsidRDefault="009210E8" w:rsidP="009210E8">
      <w:pPr>
        <w:tabs>
          <w:tab w:val="left" w:leader="underscore" w:pos="8902"/>
        </w:tabs>
        <w:ind w:firstLine="567"/>
        <w:jc w:val="both"/>
        <w:rPr>
          <w:iCs/>
          <w:sz w:val="16"/>
        </w:rPr>
      </w:pPr>
    </w:p>
    <w:p w14:paraId="4EFEE556" w14:textId="77777777" w:rsidR="009210E8" w:rsidRDefault="009210E8" w:rsidP="009210E8">
      <w:pPr>
        <w:tabs>
          <w:tab w:val="left" w:leader="underscore" w:pos="8902"/>
        </w:tabs>
        <w:ind w:firstLine="567"/>
        <w:jc w:val="both"/>
        <w:rPr>
          <w:iCs/>
        </w:rPr>
      </w:pPr>
      <w:r>
        <w:rPr>
          <w:iCs/>
        </w:rPr>
        <w:t xml:space="preserve">Informaciją apie priimtus sprendimus dėl leidimo išdavimo (pakeitimo) teikti šiais būdais: </w:t>
      </w:r>
    </w:p>
    <w:p w14:paraId="23B0EF48" w14:textId="77777777" w:rsidR="009210E8" w:rsidRDefault="009210E8" w:rsidP="009210E8">
      <w:pPr>
        <w:tabs>
          <w:tab w:val="left" w:leader="underscore" w:pos="8902"/>
        </w:tabs>
        <w:jc w:val="both"/>
        <w:rPr>
          <w:iCs/>
        </w:rPr>
      </w:pPr>
      <w:r>
        <w:rPr>
          <w:iCs/>
        </w:rPr>
        <w:tab/>
      </w:r>
    </w:p>
    <w:p w14:paraId="55D86B3B" w14:textId="77777777" w:rsidR="009210E8" w:rsidRDefault="009210E8" w:rsidP="009210E8">
      <w:pPr>
        <w:tabs>
          <w:tab w:val="left" w:leader="underscore" w:pos="8902"/>
        </w:tabs>
        <w:ind w:firstLine="993"/>
        <w:jc w:val="both"/>
        <w:rPr>
          <w:iCs/>
          <w:sz w:val="16"/>
          <w:szCs w:val="16"/>
        </w:rPr>
      </w:pPr>
      <w:r>
        <w:rPr>
          <w:iCs/>
          <w:sz w:val="16"/>
          <w:szCs w:val="16"/>
        </w:rPr>
        <w:t>(nurodyti pageidaujamus informacijos teikimo būdus: telefonu, elektroniniu paštu, raštu ar kitais būdais)</w:t>
      </w:r>
    </w:p>
    <w:p w14:paraId="6A969A9C" w14:textId="77777777" w:rsidR="009210E8" w:rsidRDefault="009210E8" w:rsidP="009210E8">
      <w:pPr>
        <w:tabs>
          <w:tab w:val="left" w:leader="underscore" w:pos="8902"/>
        </w:tabs>
        <w:ind w:firstLine="567"/>
        <w:jc w:val="both"/>
        <w:rPr>
          <w:iCs/>
        </w:rPr>
      </w:pPr>
    </w:p>
    <w:p w14:paraId="2EB64D42" w14:textId="77777777" w:rsidR="009210E8" w:rsidRDefault="009210E8" w:rsidP="009210E8">
      <w:pPr>
        <w:tabs>
          <w:tab w:val="left" w:leader="underscore" w:pos="8902"/>
        </w:tabs>
        <w:ind w:firstLine="567"/>
        <w:jc w:val="both"/>
        <w:rPr>
          <w:color w:val="000000"/>
          <w:lang w:eastAsia="lt-LT" w:bidi="kn-IN"/>
        </w:rPr>
      </w:pPr>
      <w:r>
        <w:rPr>
          <w:iCs/>
        </w:rPr>
        <w:t>Informaciją apie Valstybinei mokesčių inspekcijai pateiktą galiojantį P</w:t>
      </w:r>
      <w:r>
        <w:rPr>
          <w:color w:val="000000"/>
          <w:lang w:eastAsia="lt-LT" w:bidi="kn-IN"/>
        </w:rPr>
        <w:t>rievolių įvykdymo užtikrinimo dokumentą</w:t>
      </w:r>
      <w:r>
        <w:rPr>
          <w:color w:val="000000"/>
          <w:vertAlign w:val="superscript"/>
          <w:lang w:eastAsia="lt-LT" w:bidi="kn-IN"/>
        </w:rPr>
        <w:t>7</w:t>
      </w:r>
      <w:r>
        <w:rPr>
          <w:color w:val="000000"/>
          <w:lang w:eastAsia="lt-LT" w:bidi="kn-IN"/>
        </w:rPr>
        <w:t>:</w:t>
      </w:r>
    </w:p>
    <w:p w14:paraId="22BE96C0" w14:textId="77777777" w:rsidR="009210E8" w:rsidRDefault="009210E8" w:rsidP="009210E8">
      <w:pPr>
        <w:tabs>
          <w:tab w:val="left" w:leader="underscore" w:pos="8902"/>
        </w:tabs>
        <w:ind w:firstLine="567"/>
        <w:jc w:val="both"/>
        <w:rPr>
          <w:color w:val="000000"/>
          <w:lang w:eastAsia="lt-LT" w:bidi="kn-IN"/>
        </w:rPr>
      </w:pPr>
    </w:p>
    <w:p w14:paraId="04A9F8F4" w14:textId="77777777" w:rsidR="009210E8" w:rsidRDefault="009210E8" w:rsidP="009210E8">
      <w:pPr>
        <w:tabs>
          <w:tab w:val="left" w:leader="underscore" w:pos="8902"/>
        </w:tabs>
        <w:jc w:val="both"/>
        <w:rPr>
          <w:iCs/>
        </w:rPr>
      </w:pPr>
      <w:r>
        <w:rPr>
          <w:iCs/>
        </w:rPr>
        <w:tab/>
      </w:r>
    </w:p>
    <w:p w14:paraId="07C05AC5" w14:textId="77777777" w:rsidR="009210E8" w:rsidRDefault="009210E8" w:rsidP="009210E8">
      <w:pPr>
        <w:tabs>
          <w:tab w:val="left" w:leader="underscore" w:pos="8902"/>
        </w:tabs>
        <w:jc w:val="both"/>
        <w:rPr>
          <w:iCs/>
          <w:sz w:val="16"/>
        </w:rPr>
      </w:pPr>
      <w:r>
        <w:rPr>
          <w:iCs/>
          <w:sz w:val="16"/>
        </w:rPr>
        <w:t xml:space="preserve">(nurodyti konkretų, Valstybinei mokesčių inspekcijai pateiktą, Prievolių įvykdymo užtikrinimo dokumentą, atitinkantį šiam asmeniui nustatytą prievolių užtikrinimo sumą) </w:t>
      </w:r>
    </w:p>
    <w:p w14:paraId="7966FEE5" w14:textId="77777777" w:rsidR="009210E8" w:rsidRDefault="009210E8" w:rsidP="009210E8">
      <w:pPr>
        <w:tabs>
          <w:tab w:val="left" w:leader="underscore" w:pos="8902"/>
        </w:tabs>
        <w:ind w:firstLine="567"/>
        <w:jc w:val="both"/>
        <w:rPr>
          <w:iCs/>
          <w:sz w:val="22"/>
        </w:rPr>
      </w:pPr>
    </w:p>
    <w:p w14:paraId="7F4D9465" w14:textId="77777777" w:rsidR="009210E8" w:rsidRDefault="009210E8" w:rsidP="009210E8">
      <w:pPr>
        <w:tabs>
          <w:tab w:val="left" w:leader="underscore" w:pos="8902"/>
        </w:tabs>
        <w:ind w:firstLine="567"/>
        <w:jc w:val="both"/>
        <w:rPr>
          <w:iCs/>
          <w:sz w:val="22"/>
        </w:rPr>
      </w:pPr>
      <w:r>
        <w:rPr>
          <w:iCs/>
          <w:sz w:val="22"/>
        </w:rPr>
        <w:t>PRIDEDAMA:</w:t>
      </w:r>
    </w:p>
    <w:p w14:paraId="5E42D49C" w14:textId="77777777" w:rsidR="009210E8" w:rsidRDefault="009210E8" w:rsidP="009210E8">
      <w:pPr>
        <w:tabs>
          <w:tab w:val="left" w:leader="underscore" w:pos="8902"/>
        </w:tabs>
        <w:ind w:firstLine="567"/>
        <w:jc w:val="both"/>
        <w:rPr>
          <w:iCs/>
        </w:rPr>
      </w:pPr>
      <w:r>
        <w:rPr>
          <w:iCs/>
        </w:rPr>
        <w:t>1.</w:t>
      </w:r>
      <w:r>
        <w:rPr>
          <w:iCs/>
        </w:rPr>
        <w:tab/>
        <w:t xml:space="preserve"> </w:t>
      </w:r>
    </w:p>
    <w:p w14:paraId="44E3507E" w14:textId="77777777" w:rsidR="009210E8" w:rsidRDefault="009210E8" w:rsidP="009210E8">
      <w:pPr>
        <w:tabs>
          <w:tab w:val="left" w:leader="underscore" w:pos="8902"/>
        </w:tabs>
        <w:ind w:firstLine="567"/>
        <w:jc w:val="both"/>
        <w:rPr>
          <w:iCs/>
        </w:rPr>
      </w:pPr>
      <w:r>
        <w:rPr>
          <w:iCs/>
        </w:rPr>
        <w:t>Pažyma apie darbuotojus (nurodyti darbuotojų skaičių, jų kvalifikaciją ir kokias funkcijas jie vykdys).</w:t>
      </w:r>
    </w:p>
    <w:p w14:paraId="5F93DA39" w14:textId="77777777" w:rsidR="009210E8" w:rsidRDefault="009210E8" w:rsidP="009210E8">
      <w:pPr>
        <w:widowControl w:val="0"/>
        <w:tabs>
          <w:tab w:val="left" w:leader="underscore" w:pos="8902"/>
        </w:tabs>
        <w:ind w:firstLine="567"/>
        <w:jc w:val="both"/>
        <w:rPr>
          <w:iCs/>
        </w:rPr>
      </w:pPr>
      <w:r>
        <w:rPr>
          <w:iCs/>
        </w:rPr>
        <w:t>2. Deklaracija apie suskystintų naftos dujų sandėliavimo, maišymo ir prekybos vietas (nurodomi duomenys, nustatyti Leidimų išdavimo taisyklių 31.1, 31.2 papunkčiuose arba 33.1, 33.2 papunkčiuose). Duomenys, nustatyti Leidimų išdavimo taisyklių 31.1 ir 31.2 papunkčiuose, neteikiami tuo atveju, kai neturima terminalų (sandėlių, rezervuarų) ir didmeninę prekybą suskystintomis naftos dujomis planuojama vykdyti pristatant jas tiesiogiai dujų pirkėjams</w:t>
      </w:r>
      <w:r>
        <w:rPr>
          <w:iCs/>
          <w:vertAlign w:val="superscript"/>
        </w:rPr>
        <w:t>3</w:t>
      </w:r>
      <w:r>
        <w:rPr>
          <w:iCs/>
        </w:rPr>
        <w:t>.</w:t>
      </w:r>
    </w:p>
    <w:p w14:paraId="46279E7D" w14:textId="77777777" w:rsidR="009210E8" w:rsidRDefault="009210E8" w:rsidP="009210E8">
      <w:pPr>
        <w:tabs>
          <w:tab w:val="left" w:leader="underscore" w:pos="8902"/>
        </w:tabs>
        <w:ind w:firstLine="567"/>
        <w:jc w:val="both"/>
        <w:rPr>
          <w:iCs/>
        </w:rPr>
      </w:pPr>
      <w:r>
        <w:rPr>
          <w:iCs/>
        </w:rPr>
        <w:t>3.</w:t>
      </w:r>
      <w:r>
        <w:rPr>
          <w:iCs/>
        </w:rPr>
        <w:tab/>
      </w:r>
    </w:p>
    <w:p w14:paraId="78F7FCD2" w14:textId="77777777" w:rsidR="009210E8" w:rsidRDefault="009210E8" w:rsidP="009210E8">
      <w:pPr>
        <w:tabs>
          <w:tab w:val="left" w:leader="underscore" w:pos="8902"/>
        </w:tabs>
        <w:ind w:firstLine="567"/>
        <w:jc w:val="both"/>
        <w:rPr>
          <w:iCs/>
        </w:rPr>
      </w:pPr>
      <w:r>
        <w:rPr>
          <w:iCs/>
        </w:rPr>
        <w:t>Deklaracija apie nefasuotų naftos produktų sandėliavimo, maišymo ir prekybos vietas (nurodomi duomenys, nustatyti Leidimų išdavimo taisyklių 32.1, 32.2, 32.3 papunkčiuose arba 34.1, 34.2, 43.3 papunkčiuose). Duomenys, nustatyti Leidimų išdavimo taisyklių 32.1 ir 32.2 papunkčiuose, neteikiami tuo atveju, kai neturima terminalų (sandėlių) ir didmeninę prekybą nefasuotais naftos produktais planuojama vykdyti pristatant juos tiesiogiai nefasuotų naftos produktų pirkėjams</w:t>
      </w:r>
      <w:r>
        <w:rPr>
          <w:iCs/>
          <w:vertAlign w:val="superscript"/>
        </w:rPr>
        <w:t>4</w:t>
      </w:r>
      <w:r>
        <w:rPr>
          <w:iCs/>
        </w:rPr>
        <w:t>.</w:t>
      </w:r>
    </w:p>
    <w:p w14:paraId="5CAAF534" w14:textId="77777777" w:rsidR="009210E8" w:rsidRDefault="009210E8" w:rsidP="009210E8">
      <w:pPr>
        <w:tabs>
          <w:tab w:val="left" w:leader="underscore" w:pos="8902"/>
        </w:tabs>
        <w:ind w:firstLine="567"/>
        <w:jc w:val="both"/>
        <w:rPr>
          <w:iCs/>
        </w:rPr>
      </w:pPr>
      <w:r>
        <w:rPr>
          <w:iCs/>
        </w:rPr>
        <w:t>4.</w:t>
      </w:r>
      <w:r>
        <w:rPr>
          <w:iCs/>
        </w:rPr>
        <w:tab/>
      </w:r>
    </w:p>
    <w:p w14:paraId="258DC1E8" w14:textId="77777777" w:rsidR="009210E8" w:rsidRDefault="009210E8" w:rsidP="009210E8">
      <w:pPr>
        <w:tabs>
          <w:tab w:val="left" w:leader="underscore" w:pos="8902"/>
        </w:tabs>
        <w:ind w:firstLine="567"/>
        <w:jc w:val="both"/>
        <w:rPr>
          <w:iCs/>
        </w:rPr>
      </w:pPr>
      <w:r>
        <w:rPr>
          <w:iCs/>
        </w:rPr>
        <w:t>Pareiškėjo avarinės tarnybos nuostatai arba sutarties su kitu ūkio subjektu, nustatyta tvarka turinčiu teisę atlikti avarijų (sutrikimų) lokalizavimo ir likvidavimo darbus, kopija ar jos išrašas</w:t>
      </w:r>
      <w:r>
        <w:rPr>
          <w:iCs/>
          <w:vertAlign w:val="superscript"/>
        </w:rPr>
        <w:t>3</w:t>
      </w:r>
      <w:r>
        <w:rPr>
          <w:iCs/>
        </w:rPr>
        <w:t>.</w:t>
      </w:r>
    </w:p>
    <w:p w14:paraId="4A5497FB" w14:textId="77777777" w:rsidR="009210E8" w:rsidRDefault="009210E8" w:rsidP="009210E8">
      <w:pPr>
        <w:tabs>
          <w:tab w:val="left" w:leader="underscore" w:pos="8902"/>
        </w:tabs>
        <w:ind w:firstLine="567"/>
        <w:jc w:val="both"/>
        <w:rPr>
          <w:iCs/>
        </w:rPr>
      </w:pPr>
      <w:r>
        <w:rPr>
          <w:iCs/>
        </w:rPr>
        <w:t>5.</w:t>
      </w:r>
      <w:r>
        <w:rPr>
          <w:iCs/>
        </w:rPr>
        <w:tab/>
      </w:r>
    </w:p>
    <w:p w14:paraId="2A574297" w14:textId="77777777" w:rsidR="009210E8" w:rsidRDefault="009210E8" w:rsidP="009210E8">
      <w:pPr>
        <w:tabs>
          <w:tab w:val="left" w:leader="underscore" w:pos="8902"/>
        </w:tabs>
        <w:ind w:firstLine="567"/>
        <w:jc w:val="both"/>
        <w:rPr>
          <w:iCs/>
        </w:rPr>
      </w:pPr>
      <w:r>
        <w:rPr>
          <w:iCs/>
        </w:rPr>
        <w:t>Pažyma apie turimą technologinę įrangą, prietaisus, kitas priemones, būtinas tinkamai vykdyti reguliuojamąsias veiklos sąlygas (nurodomi duomenys, nustatyti Leidimų išdavimo taisyklių 33.4 ir 33.5 papunkčiuose)</w:t>
      </w:r>
      <w:r>
        <w:rPr>
          <w:iCs/>
          <w:vertAlign w:val="superscript"/>
        </w:rPr>
        <w:t>5</w:t>
      </w:r>
      <w:r>
        <w:rPr>
          <w:iCs/>
        </w:rPr>
        <w:t>.</w:t>
      </w:r>
    </w:p>
    <w:p w14:paraId="70A25C7D" w14:textId="77777777" w:rsidR="009210E8" w:rsidRDefault="009210E8" w:rsidP="009210E8">
      <w:pPr>
        <w:tabs>
          <w:tab w:val="left" w:leader="underscore" w:pos="8902"/>
        </w:tabs>
        <w:ind w:firstLine="567"/>
        <w:jc w:val="both"/>
        <w:rPr>
          <w:iCs/>
        </w:rPr>
      </w:pPr>
      <w:r>
        <w:rPr>
          <w:iCs/>
        </w:rPr>
        <w:t>6.</w:t>
      </w:r>
      <w:r>
        <w:rPr>
          <w:iCs/>
        </w:rPr>
        <w:tab/>
      </w:r>
    </w:p>
    <w:p w14:paraId="1FC32C1C" w14:textId="77777777" w:rsidR="009210E8" w:rsidRDefault="009210E8" w:rsidP="009210E8">
      <w:pPr>
        <w:tabs>
          <w:tab w:val="left" w:leader="underscore" w:pos="8902"/>
        </w:tabs>
        <w:ind w:firstLine="567"/>
        <w:jc w:val="both"/>
        <w:rPr>
          <w:iCs/>
        </w:rPr>
      </w:pPr>
      <w:r>
        <w:rPr>
          <w:iCs/>
        </w:rPr>
        <w:t>Dokumentas, patvirtinantis pareiškėjo (fizinio asmens) teisę gyventi Lietuvos Respublikoje</w:t>
      </w:r>
      <w:r>
        <w:rPr>
          <w:iCs/>
          <w:vertAlign w:val="superscript"/>
        </w:rPr>
        <w:t>6</w:t>
      </w:r>
      <w:r>
        <w:rPr>
          <w:iCs/>
        </w:rPr>
        <w:t>.</w:t>
      </w:r>
    </w:p>
    <w:p w14:paraId="1D7FFC06" w14:textId="77777777" w:rsidR="009210E8" w:rsidRDefault="009210E8" w:rsidP="009210E8">
      <w:pPr>
        <w:tabs>
          <w:tab w:val="left" w:leader="underscore" w:pos="8902"/>
        </w:tabs>
        <w:ind w:firstLine="567"/>
        <w:jc w:val="both"/>
        <w:rPr>
          <w:iCs/>
        </w:rPr>
      </w:pPr>
    </w:p>
    <w:p w14:paraId="51F44174" w14:textId="77777777" w:rsidR="009210E8" w:rsidRDefault="009210E8" w:rsidP="009210E8">
      <w:pPr>
        <w:tabs>
          <w:tab w:val="left" w:leader="underscore" w:pos="8902"/>
        </w:tabs>
        <w:ind w:firstLine="567"/>
        <w:jc w:val="both"/>
        <w:rPr>
          <w:iCs/>
        </w:rPr>
      </w:pPr>
      <w:r>
        <w:rPr>
          <w:b/>
          <w:iCs/>
        </w:rPr>
        <w:t>Pastabos:</w:t>
      </w:r>
    </w:p>
    <w:p w14:paraId="227FDFBA" w14:textId="77777777" w:rsidR="009210E8" w:rsidRDefault="009210E8" w:rsidP="009210E8">
      <w:pPr>
        <w:tabs>
          <w:tab w:val="left" w:leader="underscore" w:pos="8902"/>
        </w:tabs>
        <w:ind w:firstLine="567"/>
        <w:jc w:val="both"/>
        <w:rPr>
          <w:iCs/>
        </w:rPr>
      </w:pPr>
      <w:r>
        <w:rPr>
          <w:iCs/>
        </w:rPr>
        <w:t xml:space="preserve">1. </w:t>
      </w:r>
      <w:r>
        <w:rPr>
          <w:iCs/>
          <w:vertAlign w:val="superscript"/>
        </w:rPr>
        <w:t>1</w:t>
      </w:r>
      <w:r>
        <w:rPr>
          <w:iCs/>
        </w:rPr>
        <w:t xml:space="preserve"> Prašyme konkrečiai nurodoma, kokiais produktais (suskystintomis naftos dujomis ar nefasuotais naftos produktais) verstis prekyba prašoma išduoti leidimą. Taip pat tiksliai įvardinama, kokią procedūrą prašoma atlikti: išduoti leidimą, pakeisti leidimą (leidime įrašytų duomenų papildymo ir (ar) patikslinimo ar dublikato išdavimo atvejais), sustabdyti leidimo galiojimą, panaikinti leidimo sustabdymo galiojimą ar panaikinti leidimo galiojimą.</w:t>
      </w:r>
    </w:p>
    <w:p w14:paraId="1EB69B38" w14:textId="77777777" w:rsidR="009210E8" w:rsidRDefault="009210E8" w:rsidP="009210E8">
      <w:pPr>
        <w:tabs>
          <w:tab w:val="left" w:leader="underscore" w:pos="8902"/>
        </w:tabs>
        <w:ind w:firstLine="567"/>
        <w:jc w:val="both"/>
        <w:rPr>
          <w:iCs/>
        </w:rPr>
      </w:pPr>
      <w:r>
        <w:rPr>
          <w:iCs/>
        </w:rPr>
        <w:t xml:space="preserve">2. </w:t>
      </w:r>
      <w:r>
        <w:rPr>
          <w:iCs/>
          <w:vertAlign w:val="superscript"/>
        </w:rPr>
        <w:t>2</w:t>
      </w:r>
      <w:r>
        <w:rPr>
          <w:iCs/>
        </w:rPr>
        <w:t xml:space="preserve"> Nefasuotų naftos produktų, kurių prekybai išduodami leidimai nurodyti Leidimų išdavimo taisyklų 2 priede. Suskystintų naftos dujų produktai, kurių didmeninei prekybai išduodami leidimai nurodyti Leidimų išdavimo taisyklių 1 priede. Jeigu prašoma išduoti leidimą verstis mažmenine prekyba suskystintomis naftos dujomis – suskystintų naftos dujų produktai pagal Kombinuotąją nomenklatūrą nenurodomi.</w:t>
      </w:r>
    </w:p>
    <w:p w14:paraId="5E6D731B" w14:textId="77777777" w:rsidR="009210E8" w:rsidRDefault="009210E8" w:rsidP="009210E8">
      <w:pPr>
        <w:tabs>
          <w:tab w:val="left" w:leader="underscore" w:pos="8902"/>
        </w:tabs>
        <w:ind w:firstLine="567"/>
        <w:jc w:val="both"/>
        <w:rPr>
          <w:iCs/>
        </w:rPr>
      </w:pPr>
      <w:r>
        <w:rPr>
          <w:iCs/>
        </w:rPr>
        <w:lastRenderedPageBreak/>
        <w:t xml:space="preserve">3. </w:t>
      </w:r>
      <w:r>
        <w:rPr>
          <w:iCs/>
          <w:vertAlign w:val="superscript"/>
        </w:rPr>
        <w:t>3</w:t>
      </w:r>
      <w:r>
        <w:rPr>
          <w:iCs/>
        </w:rPr>
        <w:t xml:space="preserve"> Informacija teikiama, jeigu prašoma išduoti (pakeisti) leidimą verstis didmenine ar mažmenine prekyba suskystintomis naftos dujomis.</w:t>
      </w:r>
    </w:p>
    <w:p w14:paraId="27E5C2C1" w14:textId="77777777" w:rsidR="009210E8" w:rsidRDefault="009210E8" w:rsidP="009210E8">
      <w:pPr>
        <w:tabs>
          <w:tab w:val="left" w:leader="underscore" w:pos="8902"/>
        </w:tabs>
        <w:ind w:firstLine="567"/>
        <w:jc w:val="both"/>
        <w:rPr>
          <w:iCs/>
        </w:rPr>
      </w:pPr>
      <w:r>
        <w:rPr>
          <w:iCs/>
        </w:rPr>
        <w:t xml:space="preserve">4. </w:t>
      </w:r>
      <w:r>
        <w:rPr>
          <w:iCs/>
          <w:vertAlign w:val="superscript"/>
        </w:rPr>
        <w:t>4</w:t>
      </w:r>
      <w:r>
        <w:rPr>
          <w:iCs/>
        </w:rPr>
        <w:t xml:space="preserve"> Informacija teikiama, jeigu prašoma išduoti (pakeisti) leidimą verstis didmenine ar mažmenine prekyba nefasuotais naftos produktais.</w:t>
      </w:r>
    </w:p>
    <w:p w14:paraId="346D27D4" w14:textId="77777777" w:rsidR="009210E8" w:rsidRDefault="009210E8" w:rsidP="009210E8">
      <w:pPr>
        <w:tabs>
          <w:tab w:val="left" w:leader="underscore" w:pos="8902"/>
        </w:tabs>
        <w:ind w:firstLine="567"/>
        <w:jc w:val="both"/>
        <w:rPr>
          <w:iCs/>
        </w:rPr>
      </w:pPr>
      <w:r>
        <w:rPr>
          <w:iCs/>
        </w:rPr>
        <w:t xml:space="preserve">5. </w:t>
      </w:r>
      <w:r>
        <w:rPr>
          <w:iCs/>
          <w:vertAlign w:val="superscript"/>
        </w:rPr>
        <w:t>5</w:t>
      </w:r>
      <w:r>
        <w:rPr>
          <w:iCs/>
        </w:rPr>
        <w:t xml:space="preserve"> Informacija teikiama, jeigu prašoma išduoti (pakeisti) leidimą verstis mažmenine prekyba suskystintomis naftos dujomis.</w:t>
      </w:r>
    </w:p>
    <w:p w14:paraId="5A9DAEF4" w14:textId="77777777" w:rsidR="009210E8" w:rsidRDefault="009210E8" w:rsidP="009210E8">
      <w:pPr>
        <w:tabs>
          <w:tab w:val="left" w:leader="underscore" w:pos="8902"/>
        </w:tabs>
        <w:ind w:firstLine="567"/>
        <w:jc w:val="both"/>
        <w:rPr>
          <w:iCs/>
        </w:rPr>
      </w:pPr>
      <w:r>
        <w:rPr>
          <w:iCs/>
        </w:rPr>
        <w:t xml:space="preserve">6. </w:t>
      </w:r>
      <w:r>
        <w:rPr>
          <w:iCs/>
          <w:vertAlign w:val="superscript"/>
        </w:rPr>
        <w:t>6</w:t>
      </w:r>
      <w:r>
        <w:rPr>
          <w:iCs/>
        </w:rPr>
        <w:t xml:space="preserve"> Dokumentas teikiamas Leidimų išdavimo taisyklių 30.5 papunktyje nurodytu atveju.</w:t>
      </w:r>
    </w:p>
    <w:p w14:paraId="6E4DB6A8" w14:textId="77777777" w:rsidR="009210E8" w:rsidRDefault="009210E8" w:rsidP="009210E8">
      <w:pPr>
        <w:tabs>
          <w:tab w:val="left" w:leader="underscore" w:pos="8902"/>
        </w:tabs>
        <w:ind w:firstLine="567"/>
        <w:jc w:val="both"/>
        <w:rPr>
          <w:iCs/>
        </w:rPr>
      </w:pPr>
      <w:r>
        <w:rPr>
          <w:iCs/>
        </w:rPr>
        <w:t xml:space="preserve">7. </w:t>
      </w:r>
      <w:r>
        <w:rPr>
          <w:iCs/>
          <w:vertAlign w:val="superscript"/>
        </w:rPr>
        <w:t>7</w:t>
      </w:r>
      <w:r>
        <w:rPr>
          <w:iCs/>
        </w:rPr>
        <w:t xml:space="preserve"> Informacija teikiama, jeigu prašoma išduoti (pakeisti) leidimą, nurodytą Leidimų išdavimo taisyklių 17.1–17.3 papunkčiuose verstis didmenine prekyba nefasuotais naftos produktais.</w:t>
      </w:r>
    </w:p>
    <w:p w14:paraId="36653A13" w14:textId="77777777" w:rsidR="009210E8" w:rsidRDefault="009210E8" w:rsidP="009210E8">
      <w:pPr>
        <w:tabs>
          <w:tab w:val="left" w:leader="underscore" w:pos="8902"/>
        </w:tabs>
        <w:ind w:firstLine="567"/>
        <w:jc w:val="both"/>
        <w:rPr>
          <w:iCs/>
        </w:rPr>
      </w:pPr>
      <w:r>
        <w:rPr>
          <w:iCs/>
        </w:rPr>
        <w:t>8. Leidimo keitimo atveju (kai papildomi ir (ar) patikslinami) leidime įrašyti duomenys) prašyme nurodoma papildoma informacija, nustatyta Leidimų išdavimo taisyklių 35 ir (ar) 36 punktuose, o norint sustabdyti (panaikinti) leidimo galiojimą arba gauti leidimo dublikatą – nurodoma informacija, nustatyta Leidimų išdavimo taisyklių 37 punkte.</w:t>
      </w:r>
    </w:p>
    <w:p w14:paraId="6471CC3B" w14:textId="77777777" w:rsidR="009210E8" w:rsidRDefault="009210E8" w:rsidP="009210E8">
      <w:pPr>
        <w:tabs>
          <w:tab w:val="left" w:leader="underscore" w:pos="8902"/>
        </w:tabs>
        <w:ind w:firstLine="567"/>
        <w:jc w:val="both"/>
        <w:rPr>
          <w:iCs/>
        </w:rPr>
      </w:pPr>
      <w:r>
        <w:rPr>
          <w:iCs/>
        </w:rPr>
        <w:t xml:space="preserve">9. Pridedami dokumentai turi būti patvirtinti pareiškėjo. </w:t>
      </w:r>
    </w:p>
    <w:p w14:paraId="7CB4F1C2" w14:textId="77777777" w:rsidR="009210E8" w:rsidRDefault="009210E8" w:rsidP="009210E8">
      <w:pPr>
        <w:tabs>
          <w:tab w:val="left" w:leader="underscore" w:pos="8902"/>
        </w:tabs>
        <w:ind w:firstLine="567"/>
        <w:jc w:val="both"/>
        <w:rPr>
          <w:iCs/>
        </w:rPr>
      </w:pPr>
    </w:p>
    <w:tbl>
      <w:tblPr>
        <w:tblW w:w="9070" w:type="dxa"/>
        <w:tblLook w:val="01E0" w:firstRow="1" w:lastRow="1" w:firstColumn="1" w:lastColumn="1" w:noHBand="0" w:noVBand="0"/>
      </w:tblPr>
      <w:tblGrid>
        <w:gridCol w:w="3001"/>
        <w:gridCol w:w="3029"/>
        <w:gridCol w:w="3040"/>
      </w:tblGrid>
      <w:tr w:rsidR="009210E8" w14:paraId="58BC56AB" w14:textId="77777777" w:rsidTr="00651E42">
        <w:tc>
          <w:tcPr>
            <w:tcW w:w="3001" w:type="dxa"/>
          </w:tcPr>
          <w:p w14:paraId="44ABA91F" w14:textId="77777777" w:rsidR="009210E8" w:rsidRDefault="009210E8" w:rsidP="00651E42">
            <w:pPr>
              <w:jc w:val="both"/>
              <w:rPr>
                <w:iCs/>
              </w:rPr>
            </w:pPr>
            <w:r>
              <w:rPr>
                <w:iCs/>
              </w:rPr>
              <w:t>Ūkio subjekto vadovas</w:t>
            </w:r>
          </w:p>
        </w:tc>
        <w:tc>
          <w:tcPr>
            <w:tcW w:w="3029" w:type="dxa"/>
          </w:tcPr>
          <w:p w14:paraId="0883D7AB" w14:textId="77777777" w:rsidR="009210E8" w:rsidRDefault="009210E8" w:rsidP="00651E42">
            <w:pPr>
              <w:jc w:val="center"/>
              <w:rPr>
                <w:iCs/>
              </w:rPr>
            </w:pPr>
            <w:r>
              <w:rPr>
                <w:iCs/>
              </w:rPr>
              <w:t>____________</w:t>
            </w:r>
          </w:p>
          <w:p w14:paraId="44F56096" w14:textId="77777777" w:rsidR="009210E8" w:rsidRDefault="009210E8" w:rsidP="00651E42">
            <w:pPr>
              <w:jc w:val="center"/>
              <w:rPr>
                <w:iCs/>
              </w:rPr>
            </w:pPr>
            <w:r>
              <w:rPr>
                <w:iCs/>
              </w:rPr>
              <w:t>(parašas)</w:t>
            </w:r>
          </w:p>
        </w:tc>
        <w:tc>
          <w:tcPr>
            <w:tcW w:w="3040" w:type="dxa"/>
          </w:tcPr>
          <w:p w14:paraId="14872D71" w14:textId="77777777" w:rsidR="009210E8" w:rsidRDefault="009210E8" w:rsidP="00651E42">
            <w:pPr>
              <w:jc w:val="right"/>
            </w:pPr>
            <w:r>
              <w:t>______________</w:t>
            </w:r>
          </w:p>
          <w:p w14:paraId="20E6FE73" w14:textId="77777777" w:rsidR="009210E8" w:rsidRDefault="009210E8" w:rsidP="00651E42">
            <w:pPr>
              <w:jc w:val="right"/>
            </w:pPr>
            <w:r>
              <w:rPr>
                <w:iCs/>
              </w:rPr>
              <w:t>(vardas, pavardė)</w:t>
            </w:r>
          </w:p>
        </w:tc>
      </w:tr>
    </w:tbl>
    <w:p w14:paraId="4C55D69B" w14:textId="77777777" w:rsidR="009210E8" w:rsidRDefault="009210E8" w:rsidP="00B246C9"/>
    <w:sectPr w:rsidR="009210E8" w:rsidSect="00F333CE">
      <w:headerReference w:type="default" r:id="rId6"/>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837452" w14:textId="77777777" w:rsidR="003D7342" w:rsidRDefault="003D7342" w:rsidP="00F333CE">
      <w:r>
        <w:separator/>
      </w:r>
    </w:p>
  </w:endnote>
  <w:endnote w:type="continuationSeparator" w:id="0">
    <w:p w14:paraId="5E8EC36C" w14:textId="77777777" w:rsidR="003D7342" w:rsidRDefault="003D7342" w:rsidP="00F33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9EDE72" w14:textId="77777777" w:rsidR="003D7342" w:rsidRDefault="003D7342" w:rsidP="00F333CE">
      <w:r>
        <w:separator/>
      </w:r>
    </w:p>
  </w:footnote>
  <w:footnote w:type="continuationSeparator" w:id="0">
    <w:p w14:paraId="6E1C2972" w14:textId="77777777" w:rsidR="003D7342" w:rsidRDefault="003D7342" w:rsidP="00F333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1469603"/>
      <w:docPartObj>
        <w:docPartGallery w:val="Page Numbers (Top of Page)"/>
        <w:docPartUnique/>
      </w:docPartObj>
    </w:sdtPr>
    <w:sdtEndPr/>
    <w:sdtContent>
      <w:p w14:paraId="6883C218" w14:textId="13D74668" w:rsidR="00F333CE" w:rsidRDefault="00F333CE">
        <w:pPr>
          <w:pStyle w:val="Antrats"/>
          <w:jc w:val="center"/>
        </w:pPr>
        <w:r>
          <w:fldChar w:fldCharType="begin"/>
        </w:r>
        <w:r>
          <w:instrText>PAGE   \* MERGEFORMAT</w:instrText>
        </w:r>
        <w:r>
          <w:fldChar w:fldCharType="separate"/>
        </w:r>
        <w:r w:rsidR="00AD6586">
          <w:rPr>
            <w:noProof/>
          </w:rPr>
          <w:t>3</w:t>
        </w:r>
        <w:r>
          <w:fldChar w:fldCharType="end"/>
        </w:r>
      </w:p>
    </w:sdtContent>
  </w:sdt>
  <w:p w14:paraId="21B9FA92" w14:textId="77777777" w:rsidR="00F333CE" w:rsidRDefault="00F333CE">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6079E"/>
    <w:rsid w:val="00142130"/>
    <w:rsid w:val="001F29EC"/>
    <w:rsid w:val="002D7AF8"/>
    <w:rsid w:val="003D7342"/>
    <w:rsid w:val="0044347A"/>
    <w:rsid w:val="004476DD"/>
    <w:rsid w:val="00597EE8"/>
    <w:rsid w:val="005F495C"/>
    <w:rsid w:val="007064C4"/>
    <w:rsid w:val="007B7FE2"/>
    <w:rsid w:val="008354D5"/>
    <w:rsid w:val="0085582B"/>
    <w:rsid w:val="008E6E82"/>
    <w:rsid w:val="009210E8"/>
    <w:rsid w:val="00A06545"/>
    <w:rsid w:val="00AD6586"/>
    <w:rsid w:val="00AF7D08"/>
    <w:rsid w:val="00B246C9"/>
    <w:rsid w:val="00B750B6"/>
    <w:rsid w:val="00C42011"/>
    <w:rsid w:val="00CA4D3B"/>
    <w:rsid w:val="00DD4FBF"/>
    <w:rsid w:val="00E33871"/>
    <w:rsid w:val="00F333C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294A86"/>
  <w15:docId w15:val="{388BB547-9A2F-4847-8B73-E4EB3FB90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F333CE"/>
    <w:pPr>
      <w:tabs>
        <w:tab w:val="center" w:pos="4819"/>
        <w:tab w:val="right" w:pos="9638"/>
      </w:tabs>
    </w:pPr>
  </w:style>
  <w:style w:type="character" w:customStyle="1" w:styleId="AntratsDiagrama">
    <w:name w:val="Antraštės Diagrama"/>
    <w:basedOn w:val="Numatytasispastraiposriftas"/>
    <w:link w:val="Antrats"/>
    <w:uiPriority w:val="99"/>
    <w:rsid w:val="00F333CE"/>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F333CE"/>
    <w:pPr>
      <w:tabs>
        <w:tab w:val="center" w:pos="4819"/>
        <w:tab w:val="right" w:pos="9638"/>
      </w:tabs>
    </w:pPr>
  </w:style>
  <w:style w:type="character" w:customStyle="1" w:styleId="PoratDiagrama">
    <w:name w:val="Poraštė Diagrama"/>
    <w:basedOn w:val="Numatytasispastraiposriftas"/>
    <w:link w:val="Porat"/>
    <w:uiPriority w:val="99"/>
    <w:rsid w:val="00F333CE"/>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
   <Relationship Id="rId1" Target="styles.xml"
                 Type="http://schemas.openxmlformats.org/officeDocument/2006/relationships/styles"/>
   <Relationship Id="rId2" Target="settings.xml"
                 Type="http://schemas.openxmlformats.org/officeDocument/2006/relationships/settings"/>
   <Relationship Id="rId3" Target="webSettings.xml"
                 Type="http://schemas.openxmlformats.org/officeDocument/2006/relationships/webSettings"/>
   <Relationship Id="rId4" Target="footnotes.xml"
                 Type="http://schemas.openxmlformats.org/officeDocument/2006/relationships/footnotes"/>
   <Relationship Id="rId5" Target="endnotes.xml"
                 Type="http://schemas.openxmlformats.org/officeDocument/2006/relationships/endnotes"/>
   <Relationship Id="rId6" Target="header1.xml"
                 Type="http://schemas.openxmlformats.org/officeDocument/2006/relationships/header"/>
   <Relationship Id="rId7" Target="fontTable.xml"
                 Type="http://schemas.openxmlformats.org/officeDocument/2006/relationships/fontTable"/>
   <Relationship Id="rId8" Target="theme/theme1.xml"
                 Type="http://schemas.openxmlformats.org/officeDocument/2006/relationships/theme"/>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4121</Words>
  <Characters>2350</Characters>
  <Application>Microsoft Office Word</Application>
  <DocSecurity>0</DocSecurity>
  <Lines>19</Lines>
  <Paragraphs>12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6459</CharactersWithSpaces>
  <SharedDoc>false</SharedDoc>
  <HyperlinksChanged>false</HyperlinksChanged>
  <AppVersion>16.0000</AppVersion>
</Properties>
</file>

<file path=docProps/core.xml><?xml version="1.0" encoding="utf-8"?>
<cp:coreProperties xmlns:cp="http://schemas.openxmlformats.org/package/2006/metadata/core-properties" xmlns:dcterms="http://purl.org/dc/terms/" xmlns:dc="http://purl.org/dc/elements/1.1/" xmlns:xsi="http://www.w3.org/2001/XMLSchema-instance">
  <dcterms:created xsi:type="dcterms:W3CDTF">2017-10-31T13:55:00Z</dcterms:created>
  <dc:creator>Birute Radavičienė</dc:creator>
  <cp:lastModifiedBy>Jolanta Uptiene</cp:lastModifiedBy>
  <dcterms:modified xsi:type="dcterms:W3CDTF">2017-10-31T13:55:00Z</dcterms:modified>
  <cp:revision>2</cp:revision>
</cp:coreProperties>
</file>