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C8" w:rsidRPr="00C35659" w:rsidRDefault="00777DC8" w:rsidP="00777DC8">
      <w:pPr>
        <w:jc w:val="center"/>
        <w:rPr>
          <w:b/>
        </w:rPr>
      </w:pPr>
      <w:bookmarkStart w:id="0" w:name="_GoBack"/>
      <w:bookmarkEnd w:id="0"/>
      <w:r w:rsidRPr="00C35659">
        <w:rPr>
          <w:b/>
        </w:rPr>
        <w:t>AIŠKINAMASIS RAŠTAS</w:t>
      </w:r>
    </w:p>
    <w:p w:rsidR="00777DC8" w:rsidRPr="00C35659" w:rsidRDefault="00777DC8" w:rsidP="00777DC8">
      <w:pPr>
        <w:pStyle w:val="Pagrindiniotekstotrauka"/>
        <w:spacing w:after="0"/>
        <w:ind w:left="0"/>
        <w:jc w:val="center"/>
        <w:rPr>
          <w:b/>
          <w:sz w:val="24"/>
          <w:szCs w:val="24"/>
        </w:rPr>
      </w:pPr>
      <w:r w:rsidRPr="00C35659">
        <w:rPr>
          <w:b/>
          <w:sz w:val="24"/>
          <w:szCs w:val="24"/>
        </w:rPr>
        <w:t xml:space="preserve">PRIE SAVIVALDYBĖS TARYBOS SPRENDIMO </w:t>
      </w:r>
      <w:r w:rsidR="005725A7" w:rsidRPr="00C35659">
        <w:rPr>
          <w:b/>
          <w:sz w:val="24"/>
          <w:szCs w:val="24"/>
        </w:rPr>
        <w:t>„</w:t>
      </w:r>
      <w:r w:rsidR="00CB03D9" w:rsidRPr="00C35659">
        <w:rPr>
          <w:b/>
          <w:caps/>
          <w:sz w:val="24"/>
          <w:szCs w:val="24"/>
        </w:rPr>
        <w:t xml:space="preserve">DĖL </w:t>
      </w:r>
      <w:r w:rsidR="00B07888" w:rsidRPr="00B07888">
        <w:rPr>
          <w:b/>
          <w:sz w:val="24"/>
          <w:szCs w:val="24"/>
        </w:rPr>
        <w:t xml:space="preserve">KLASIŲ (PRIEŠMOKYKLINIO UGDYMO GRUPIŲ) </w:t>
      </w:r>
      <w:r w:rsidR="006E02BE" w:rsidRPr="00B07888">
        <w:rPr>
          <w:b/>
          <w:sz w:val="24"/>
          <w:szCs w:val="24"/>
        </w:rPr>
        <w:t>SKAIČI</w:t>
      </w:r>
      <w:r w:rsidR="006E02BE">
        <w:rPr>
          <w:b/>
          <w:sz w:val="24"/>
          <w:szCs w:val="24"/>
        </w:rPr>
        <w:t>A</w:t>
      </w:r>
      <w:r w:rsidR="006E02BE" w:rsidRPr="00B07888">
        <w:rPr>
          <w:b/>
          <w:sz w:val="24"/>
          <w:szCs w:val="24"/>
        </w:rPr>
        <w:t>US</w:t>
      </w:r>
      <w:r w:rsidR="00B07888" w:rsidRPr="00B07888">
        <w:rPr>
          <w:b/>
          <w:sz w:val="24"/>
          <w:szCs w:val="24"/>
        </w:rPr>
        <w:t xml:space="preserve"> IR MOKINIŲ (VAIKŲ) </w:t>
      </w:r>
      <w:r w:rsidR="00CB03D9" w:rsidRPr="00B07888">
        <w:rPr>
          <w:b/>
          <w:caps/>
          <w:sz w:val="24"/>
          <w:szCs w:val="24"/>
        </w:rPr>
        <w:t>skaičiaus</w:t>
      </w:r>
      <w:r w:rsidR="00CB03D9" w:rsidRPr="00C35659">
        <w:rPr>
          <w:b/>
          <w:caps/>
          <w:sz w:val="24"/>
          <w:szCs w:val="24"/>
        </w:rPr>
        <w:t xml:space="preserve"> vidurkio SAVIVALDYBĖS bendrojo ugdymo mokyklose 2016–2017 mokslo metams NUSTATYMO</w:t>
      </w:r>
      <w:r w:rsidR="005725A7" w:rsidRPr="00C35659">
        <w:rPr>
          <w:b/>
          <w:sz w:val="24"/>
          <w:szCs w:val="24"/>
        </w:rPr>
        <w:t xml:space="preserve">“ </w:t>
      </w:r>
      <w:r w:rsidRPr="00C35659">
        <w:rPr>
          <w:b/>
          <w:sz w:val="24"/>
          <w:szCs w:val="24"/>
        </w:rPr>
        <w:t>PROJEKTO</w:t>
      </w:r>
    </w:p>
    <w:p w:rsidR="0059521B" w:rsidRDefault="0059521B" w:rsidP="0059521B">
      <w:pPr>
        <w:jc w:val="center"/>
        <w:rPr>
          <w:b/>
          <w:caps/>
        </w:rPr>
      </w:pPr>
    </w:p>
    <w:p w:rsidR="0059521B" w:rsidRDefault="0059521B" w:rsidP="0059521B">
      <w:pPr>
        <w:ind w:firstLine="720"/>
        <w:jc w:val="both"/>
        <w:outlineLvl w:val="0"/>
        <w:rPr>
          <w:b/>
        </w:rPr>
      </w:pPr>
      <w:r>
        <w:rPr>
          <w:b/>
        </w:rPr>
        <w:t>1. Sprendimo projekto esmė, tikslai ir uždaviniai.</w:t>
      </w:r>
    </w:p>
    <w:p w:rsidR="0059521B" w:rsidRDefault="0059521B" w:rsidP="0059521B">
      <w:pPr>
        <w:ind w:firstLine="720"/>
        <w:jc w:val="both"/>
      </w:pPr>
      <w:r>
        <w:t>Sprendimo projekto esmė</w:t>
      </w:r>
      <w:r w:rsidR="000C32D4">
        <w:t xml:space="preserve"> –</w:t>
      </w:r>
      <w:r>
        <w:t xml:space="preserve"> kiekvienais mokslo metais </w:t>
      </w:r>
      <w:r w:rsidR="00777DC8">
        <w:t xml:space="preserve">Lietuvos Respublikos švietimo ir mokslo ministro </w:t>
      </w:r>
      <w:r>
        <w:t xml:space="preserve">nustatyta tvarka </w:t>
      </w:r>
      <w:r w:rsidR="00777DC8">
        <w:t xml:space="preserve">savivaldybės </w:t>
      </w:r>
      <w:r w:rsidR="00A41DF8">
        <w:t xml:space="preserve">bendrojo ugdymo mokykloms </w:t>
      </w:r>
      <w:r w:rsidR="00D05BC0">
        <w:t xml:space="preserve">turi būti </w:t>
      </w:r>
      <w:r w:rsidR="00A41DF8">
        <w:t xml:space="preserve">nustatomas </w:t>
      </w:r>
      <w:r>
        <w:t xml:space="preserve">klasių </w:t>
      </w:r>
      <w:r w:rsidR="00A41DF8" w:rsidRPr="00612118">
        <w:t>(priešmokyklinio ugdymo grupių)</w:t>
      </w:r>
      <w:r w:rsidR="00A41DF8" w:rsidRPr="00B07888">
        <w:rPr>
          <w:b/>
        </w:rPr>
        <w:t xml:space="preserve"> </w:t>
      </w:r>
      <w:r>
        <w:t xml:space="preserve">skaičius bei mokinių </w:t>
      </w:r>
      <w:r w:rsidR="00A41DF8">
        <w:t xml:space="preserve">(vaikų) </w:t>
      </w:r>
      <w:r>
        <w:t xml:space="preserve">skaičiaus </w:t>
      </w:r>
      <w:r w:rsidR="006E02BE">
        <w:t xml:space="preserve">jose </w:t>
      </w:r>
      <w:r>
        <w:t xml:space="preserve">vidurkis.         </w:t>
      </w:r>
    </w:p>
    <w:p w:rsidR="00382E64" w:rsidRDefault="0059521B" w:rsidP="0059521B">
      <w:pPr>
        <w:ind w:firstLine="720"/>
        <w:jc w:val="both"/>
      </w:pPr>
      <w:r>
        <w:t xml:space="preserve">Sprendimo projekto tikslas – užtikrinti </w:t>
      </w:r>
      <w:r w:rsidR="00382E64">
        <w:t xml:space="preserve">Klaipėdos miesto savivaldybės </w:t>
      </w:r>
      <w:r>
        <w:t xml:space="preserve">mokyklinio </w:t>
      </w:r>
      <w:r w:rsidR="00A44FDD">
        <w:t xml:space="preserve">(priešmokyklinio) </w:t>
      </w:r>
      <w:r w:rsidR="0034407F">
        <w:t xml:space="preserve">amžiaus </w:t>
      </w:r>
      <w:r w:rsidR="00382E64">
        <w:t>asmenų,</w:t>
      </w:r>
      <w:r w:rsidR="0034407F">
        <w:t xml:space="preserve"> </w:t>
      </w:r>
      <w:r w:rsidR="00382E64">
        <w:t xml:space="preserve">taip pat ir suaugusiųjų, </w:t>
      </w:r>
      <w:r>
        <w:t>mokym</w:t>
      </w:r>
      <w:r w:rsidR="0034407F">
        <w:t>ą</w:t>
      </w:r>
      <w:r>
        <w:t xml:space="preserve">si pagal </w:t>
      </w:r>
      <w:r w:rsidR="00757209">
        <w:t>švietimo</w:t>
      </w:r>
      <w:r>
        <w:t xml:space="preserve"> programas</w:t>
      </w:r>
      <w:r w:rsidR="00382E64">
        <w:t>.</w:t>
      </w:r>
      <w:r w:rsidR="00A44FDD">
        <w:t xml:space="preserve"> </w:t>
      </w:r>
    </w:p>
    <w:p w:rsidR="0059521B" w:rsidRDefault="00D72AEE" w:rsidP="0059521B">
      <w:pPr>
        <w:ind w:firstLine="720"/>
        <w:jc w:val="both"/>
      </w:pPr>
      <w:r>
        <w:t>Sprendimo projekto uždavinys –</w:t>
      </w:r>
      <w:r w:rsidR="00007E94">
        <w:t xml:space="preserve"> </w:t>
      </w:r>
      <w:r w:rsidR="00A26258">
        <w:t xml:space="preserve">nustatyti klasių </w:t>
      </w:r>
      <w:r w:rsidR="000C728A" w:rsidRPr="00612118">
        <w:t>(priešmokyklinio ugdymo grupių)</w:t>
      </w:r>
      <w:r w:rsidR="000C728A" w:rsidRPr="00B07888">
        <w:rPr>
          <w:b/>
        </w:rPr>
        <w:t xml:space="preserve"> </w:t>
      </w:r>
      <w:r w:rsidR="00A26258">
        <w:t>skaičių</w:t>
      </w:r>
      <w:r>
        <w:t xml:space="preserve"> ir mokinių </w:t>
      </w:r>
      <w:r w:rsidR="000C728A">
        <w:t xml:space="preserve">(vaikų) </w:t>
      </w:r>
      <w:r>
        <w:t xml:space="preserve">skaičiaus vidurkį </w:t>
      </w:r>
      <w:r w:rsidR="00007E94">
        <w:t xml:space="preserve">savivaldybės </w:t>
      </w:r>
      <w:r w:rsidR="005725A7">
        <w:t>bendrojo ugdymo mokyklose</w:t>
      </w:r>
      <w:r>
        <w:t xml:space="preserve"> 201</w:t>
      </w:r>
      <w:r w:rsidR="00CB03D9">
        <w:t>6</w:t>
      </w:r>
      <w:r w:rsidR="00A26258">
        <w:t>–</w:t>
      </w:r>
      <w:r>
        <w:t>201</w:t>
      </w:r>
      <w:r w:rsidR="00CB03D9">
        <w:t>7</w:t>
      </w:r>
      <w:r>
        <w:t xml:space="preserve"> mokslo meta</w:t>
      </w:r>
      <w:r w:rsidR="00007E94">
        <w:t>m</w:t>
      </w:r>
      <w:r>
        <w:t>s.</w:t>
      </w:r>
      <w:r w:rsidR="006E02BE">
        <w:t xml:space="preserve"> </w:t>
      </w:r>
    </w:p>
    <w:p w:rsidR="0059521B" w:rsidRDefault="0059521B" w:rsidP="0059521B">
      <w:pPr>
        <w:ind w:firstLine="720"/>
        <w:jc w:val="both"/>
        <w:outlineLvl w:val="0"/>
      </w:pPr>
      <w:r>
        <w:rPr>
          <w:b/>
        </w:rPr>
        <w:t>2. Projekto rengimo priežastys ir kuo remiantis parengtas sprendimo projektas.</w:t>
      </w:r>
    </w:p>
    <w:p w:rsidR="00FC3521" w:rsidRDefault="0059521B" w:rsidP="0059521B">
      <w:pPr>
        <w:ind w:firstLine="360"/>
        <w:jc w:val="both"/>
      </w:pPr>
      <w:r>
        <w:t xml:space="preserve">      Sprendimo projektas parengtas, vadovaujantis </w:t>
      </w:r>
      <w:r>
        <w:rPr>
          <w:caps/>
        </w:rPr>
        <w:t>p</w:t>
      </w:r>
      <w:r>
        <w:t xml:space="preserve">riėmimo į valstybinę ir savivaldybės bendrojo ugdymo mokyklą, profesinio mokymo įstaigą bendrųjų kriterijų sąrašu, patvirtintu Lietuvos Respublikos švietimo ir mokslo ministro 2004 m. </w:t>
      </w:r>
      <w:r w:rsidR="00241282">
        <w:t>birželio 25 d. įsakymu Nr. ISAK–</w:t>
      </w:r>
      <w:r>
        <w:t>1019</w:t>
      </w:r>
      <w:r w:rsidR="00FA2240">
        <w:t xml:space="preserve">, </w:t>
      </w:r>
      <w:r w:rsidR="00794B8F">
        <w:t xml:space="preserve">atsižvelgiant į </w:t>
      </w:r>
      <w:r w:rsidR="00794B8F">
        <w:rPr>
          <w:bCs/>
        </w:rPr>
        <w:t>K</w:t>
      </w:r>
      <w:r w:rsidR="00794B8F" w:rsidRPr="00E561D0">
        <w:rPr>
          <w:bCs/>
        </w:rPr>
        <w:t>laipėdos miesto savivaldybės bendrojo ugdymo mokyklų tinklo pertvarkos 2016–2020 metų bendr</w:t>
      </w:r>
      <w:r w:rsidR="00794B8F">
        <w:rPr>
          <w:bCs/>
        </w:rPr>
        <w:t>ojo</w:t>
      </w:r>
      <w:r w:rsidR="00794B8F" w:rsidRPr="00E561D0">
        <w:rPr>
          <w:bCs/>
        </w:rPr>
        <w:t xml:space="preserve"> plan</w:t>
      </w:r>
      <w:r w:rsidR="00794B8F">
        <w:rPr>
          <w:bCs/>
        </w:rPr>
        <w:t>o projektą</w:t>
      </w:r>
      <w:r w:rsidR="006E02BE">
        <w:rPr>
          <w:bCs/>
        </w:rPr>
        <w:t xml:space="preserve"> bei </w:t>
      </w:r>
      <w:r w:rsidR="006E02BE" w:rsidRPr="004A430E">
        <w:rPr>
          <w:color w:val="000000"/>
        </w:rPr>
        <w:t>Klaipėdos švietimo įstaigų, įgyvendinančių ikimokyklinio ir priešmokyklinio ugdymo programas, 2015–2018 metų tinklo</w:t>
      </w:r>
      <w:r w:rsidR="009175D1">
        <w:rPr>
          <w:color w:val="000000"/>
        </w:rPr>
        <w:t xml:space="preserve"> </w:t>
      </w:r>
      <w:r w:rsidR="006E02BE" w:rsidRPr="004A430E">
        <w:rPr>
          <w:color w:val="000000"/>
        </w:rPr>
        <w:t>pertvarkos</w:t>
      </w:r>
      <w:r w:rsidR="009175D1">
        <w:rPr>
          <w:color w:val="000000"/>
        </w:rPr>
        <w:t xml:space="preserve"> </w:t>
      </w:r>
      <w:r w:rsidR="006E02BE" w:rsidRPr="004A430E">
        <w:rPr>
          <w:color w:val="000000"/>
        </w:rPr>
        <w:t>bendrojo</w:t>
      </w:r>
      <w:r w:rsidR="009175D1">
        <w:rPr>
          <w:color w:val="000000"/>
        </w:rPr>
        <w:t xml:space="preserve"> </w:t>
      </w:r>
      <w:r w:rsidR="006E02BE" w:rsidRPr="004A430E">
        <w:rPr>
          <w:color w:val="000000"/>
        </w:rPr>
        <w:t>plano</w:t>
      </w:r>
      <w:r w:rsidR="009175D1">
        <w:rPr>
          <w:color w:val="000000"/>
        </w:rPr>
        <w:t xml:space="preserve">, patvirtinto Klaipėdos miesto savivaldybės tarybos 2015 m. balandžio 14 d. sprendimu Nr. T2-61, </w:t>
      </w:r>
      <w:r w:rsidR="006E02BE" w:rsidRPr="004A430E">
        <w:rPr>
          <w:color w:val="000000"/>
        </w:rPr>
        <w:t>įgyvendinimo 2015 metais stebėseną</w:t>
      </w:r>
      <w:r>
        <w:t xml:space="preserve">. </w:t>
      </w:r>
      <w:r w:rsidR="00742D83">
        <w:t xml:space="preserve"> </w:t>
      </w:r>
    </w:p>
    <w:p w:rsidR="00FB0839" w:rsidRDefault="006F40C0" w:rsidP="00FB0839">
      <w:pPr>
        <w:tabs>
          <w:tab w:val="left" w:pos="180"/>
        </w:tabs>
        <w:ind w:firstLine="720"/>
        <w:jc w:val="both"/>
      </w:pPr>
      <w:r>
        <w:t xml:space="preserve">Šiuo sprendimo projektu </w:t>
      </w:r>
      <w:r w:rsidR="00057300">
        <w:t>201</w:t>
      </w:r>
      <w:r w:rsidR="00CA4A9E">
        <w:t>6</w:t>
      </w:r>
      <w:r w:rsidR="00FA7BFC">
        <w:t>–</w:t>
      </w:r>
      <w:r w:rsidR="00057300">
        <w:t>201</w:t>
      </w:r>
      <w:r w:rsidR="00CA4A9E">
        <w:t>7</w:t>
      </w:r>
      <w:r w:rsidR="00057300">
        <w:t xml:space="preserve"> mokslo metais </w:t>
      </w:r>
      <w:r w:rsidR="00A14E34">
        <w:t xml:space="preserve">savivaldybės bendrojo ugdymo mokyklose </w:t>
      </w:r>
      <w:r w:rsidR="00997546">
        <w:t>planuojama</w:t>
      </w:r>
      <w:r>
        <w:t xml:space="preserve"> </w:t>
      </w:r>
      <w:r w:rsidR="00A14E34">
        <w:t xml:space="preserve">iš viso </w:t>
      </w:r>
      <w:r>
        <w:t>sukomplektuoti 7</w:t>
      </w:r>
      <w:r w:rsidR="00DB5BD3">
        <w:t>5</w:t>
      </w:r>
      <w:r w:rsidR="00C025AC">
        <w:t>7</w:t>
      </w:r>
      <w:r>
        <w:t xml:space="preserve"> klas</w:t>
      </w:r>
      <w:r w:rsidR="00997546">
        <w:t>es</w:t>
      </w:r>
      <w:r>
        <w:t xml:space="preserve"> (</w:t>
      </w:r>
      <w:r w:rsidR="0032693C">
        <w:t>201</w:t>
      </w:r>
      <w:r w:rsidR="00DB5BD3">
        <w:t>5</w:t>
      </w:r>
      <w:r w:rsidR="00FA7BFC">
        <w:t>–</w:t>
      </w:r>
      <w:r w:rsidR="004924D1">
        <w:t>2016 m. m.</w:t>
      </w:r>
      <w:r w:rsidR="0032693C">
        <w:t xml:space="preserve"> </w:t>
      </w:r>
      <w:r>
        <w:t>buvo 7</w:t>
      </w:r>
      <w:r w:rsidR="008E6121">
        <w:t>3</w:t>
      </w:r>
      <w:r w:rsidR="00DB5BD3">
        <w:t>3</w:t>
      </w:r>
      <w:r w:rsidR="0032693C">
        <w:t>)</w:t>
      </w:r>
      <w:r w:rsidR="00A14E34">
        <w:t xml:space="preserve"> ir </w:t>
      </w:r>
      <w:r w:rsidR="00A14E34" w:rsidRPr="00A14E34">
        <w:t>15 priešmokyklinio ugdymo grupių (2015–2016 m. m. buvo 14)</w:t>
      </w:r>
      <w:r w:rsidR="009C74A9">
        <w:t xml:space="preserve">. </w:t>
      </w:r>
      <w:r w:rsidR="00A14E34">
        <w:t>Taip pat p</w:t>
      </w:r>
      <w:r w:rsidR="009C74A9">
        <w:t xml:space="preserve">lanuojama </w:t>
      </w:r>
      <w:r w:rsidR="00A14E34">
        <w:t>suformuoti</w:t>
      </w:r>
      <w:r w:rsidR="002D09C2">
        <w:t xml:space="preserve"> </w:t>
      </w:r>
      <w:r w:rsidR="00D801E5">
        <w:t>80</w:t>
      </w:r>
      <w:r w:rsidR="009C4BC4">
        <w:t xml:space="preserve"> </w:t>
      </w:r>
      <w:r w:rsidR="002C2E65">
        <w:t>pirm</w:t>
      </w:r>
      <w:r w:rsidR="00386689">
        <w:t>ųjų</w:t>
      </w:r>
      <w:r w:rsidR="002C2E65">
        <w:t xml:space="preserve"> </w:t>
      </w:r>
      <w:r w:rsidR="009C4BC4">
        <w:t>klas</w:t>
      </w:r>
      <w:r w:rsidR="00386689">
        <w:t>ių</w:t>
      </w:r>
      <w:r w:rsidR="009C4BC4">
        <w:t xml:space="preserve"> </w:t>
      </w:r>
      <w:r w:rsidR="009C74A9">
        <w:t>(be specialiųjų), t. y. 6 klasėmis daugiau nei praėjusiais mokslo metais,</w:t>
      </w:r>
      <w:r w:rsidR="009C4BC4">
        <w:t xml:space="preserve"> </w:t>
      </w:r>
      <w:r w:rsidR="00441714">
        <w:t>nes</w:t>
      </w:r>
      <w:r w:rsidR="00997546">
        <w:t xml:space="preserve"> šiuo metu savivaldybės švie</w:t>
      </w:r>
      <w:r w:rsidR="002D09C2">
        <w:t>timo įstaigose ugdoma</w:t>
      </w:r>
      <w:r w:rsidR="00997546">
        <w:t xml:space="preserve"> 19</w:t>
      </w:r>
      <w:r w:rsidR="009C74A9">
        <w:t>4</w:t>
      </w:r>
      <w:r w:rsidR="00997546">
        <w:t>1</w:t>
      </w:r>
      <w:r w:rsidR="004E578B">
        <w:t>, nevalstybinėse įstaigose – 7</w:t>
      </w:r>
      <w:r w:rsidR="00207913">
        <w:t>5</w:t>
      </w:r>
      <w:r w:rsidR="004E578B">
        <w:t xml:space="preserve"> (iš viso 201</w:t>
      </w:r>
      <w:r w:rsidR="00207913">
        <w:t>6</w:t>
      </w:r>
      <w:r w:rsidR="004E578B">
        <w:t xml:space="preserve">) </w:t>
      </w:r>
      <w:r w:rsidR="00997546">
        <w:t>priešmokyklinio amžiaus vaika</w:t>
      </w:r>
      <w:r w:rsidR="004E578B">
        <w:t>i</w:t>
      </w:r>
      <w:r w:rsidR="009C74A9">
        <w:t xml:space="preserve"> (2014–2015 m. m. buvo </w:t>
      </w:r>
      <w:r w:rsidR="004E578B">
        <w:t xml:space="preserve">atitinkamai </w:t>
      </w:r>
      <w:r w:rsidR="009C74A9">
        <w:t>17</w:t>
      </w:r>
      <w:r w:rsidR="00E60104">
        <w:t>58</w:t>
      </w:r>
      <w:r w:rsidR="004E578B">
        <w:t xml:space="preserve"> ir 44, iš viso – 180</w:t>
      </w:r>
      <w:r w:rsidR="00E60104">
        <w:t>2</w:t>
      </w:r>
      <w:r w:rsidR="009C74A9">
        <w:t>)</w:t>
      </w:r>
      <w:r w:rsidR="002D09C2">
        <w:t>.</w:t>
      </w:r>
      <w:r w:rsidR="007A63DE">
        <w:t xml:space="preserve"> </w:t>
      </w:r>
      <w:r w:rsidR="00FB0839">
        <w:t>S</w:t>
      </w:r>
      <w:r w:rsidR="00A14E34" w:rsidRPr="00A14E34">
        <w:t xml:space="preserve">prendimo projektu </w:t>
      </w:r>
      <w:r w:rsidR="00C00BBC" w:rsidRPr="00A14E34">
        <w:t>nustatomas klasių</w:t>
      </w:r>
      <w:r w:rsidR="00A14E34" w:rsidRPr="00A14E34">
        <w:t xml:space="preserve"> (grupių)</w:t>
      </w:r>
      <w:r w:rsidR="00C00BBC" w:rsidRPr="00A14E34">
        <w:t xml:space="preserve"> skaičius bus patikslintas iki 201</w:t>
      </w:r>
      <w:r w:rsidR="00A14E34" w:rsidRPr="00A14E34">
        <w:t>6</w:t>
      </w:r>
      <w:r w:rsidR="00C00BBC" w:rsidRPr="00A14E34">
        <w:t xml:space="preserve"> m. rugsėjo 1 d., atsižvelgus į realią komplektavimo situaciją, Lietuvos Respublikos švietimo ir mokslo ministro nustatyta tvarka.</w:t>
      </w:r>
      <w:r w:rsidR="00FB0839" w:rsidRPr="00FB0839">
        <w:t xml:space="preserve"> </w:t>
      </w:r>
    </w:p>
    <w:p w:rsidR="00C00BBC" w:rsidRDefault="00FB0839" w:rsidP="00FB0839">
      <w:pPr>
        <w:ind w:firstLine="720"/>
        <w:jc w:val="both"/>
      </w:pPr>
      <w:r>
        <w:t>Šiuo sprendimo projektu mokinių skaič</w:t>
      </w:r>
      <w:r w:rsidR="00441714">
        <w:t>iaus vidurkis klasėse (grupėse)</w:t>
      </w:r>
      <w:r>
        <w:t xml:space="preserve"> </w:t>
      </w:r>
      <w:r w:rsidR="00441714">
        <w:t xml:space="preserve">nustatomas, </w:t>
      </w:r>
      <w:r>
        <w:t>vadovaujantis Lietuvos Respublikos Vyriausybės nustatyta Mokinio krepšelio apskaičiavimo ir paskirstymo metodika.</w:t>
      </w:r>
    </w:p>
    <w:p w:rsidR="00A73ACB" w:rsidRDefault="0059521B" w:rsidP="00F07AF7">
      <w:pPr>
        <w:ind w:firstLine="720"/>
        <w:jc w:val="both"/>
        <w:rPr>
          <w:b/>
          <w:bCs/>
        </w:rPr>
      </w:pPr>
      <w:r>
        <w:rPr>
          <w:b/>
          <w:bCs/>
        </w:rPr>
        <w:t>3. Kokių rezultatų laukiama.</w:t>
      </w:r>
      <w:r w:rsidR="00F07AF7">
        <w:rPr>
          <w:b/>
          <w:bCs/>
        </w:rPr>
        <w:t xml:space="preserve"> </w:t>
      </w:r>
    </w:p>
    <w:p w:rsidR="00F07AF7" w:rsidRDefault="00A73ACB" w:rsidP="00F07AF7">
      <w:pPr>
        <w:ind w:firstLine="720"/>
        <w:jc w:val="both"/>
      </w:pPr>
      <w:r w:rsidRPr="00A73ACB">
        <w:rPr>
          <w:bCs/>
        </w:rPr>
        <w:t xml:space="preserve">Šiuo sprendimo projektu siekiama </w:t>
      </w:r>
      <w:r w:rsidR="00331B2A">
        <w:rPr>
          <w:bCs/>
        </w:rPr>
        <w:t>užtikrinti mokymo ir mokymosi prieinamumą</w:t>
      </w:r>
      <w:r w:rsidR="00FA2240">
        <w:rPr>
          <w:bCs/>
        </w:rPr>
        <w:t xml:space="preserve"> pagal priešmokyklinio ir bendrojo ugdymo programas</w:t>
      </w:r>
      <w:r w:rsidR="00331B2A">
        <w:rPr>
          <w:bCs/>
        </w:rPr>
        <w:t xml:space="preserve">, </w:t>
      </w:r>
      <w:r w:rsidR="001A72DA">
        <w:t xml:space="preserve">tinkamai pasiruošti </w:t>
      </w:r>
      <w:r w:rsidR="003D0BD2">
        <w:t>201</w:t>
      </w:r>
      <w:r w:rsidR="00FA633D">
        <w:t>6</w:t>
      </w:r>
      <w:r w:rsidR="003D0BD2">
        <w:t>–201</w:t>
      </w:r>
      <w:r w:rsidR="00FA633D">
        <w:t>7</w:t>
      </w:r>
      <w:r w:rsidR="003D0BD2">
        <w:t xml:space="preserve"> </w:t>
      </w:r>
      <w:r w:rsidR="001A72DA">
        <w:t>mokslo metams, planuoti pedagoginio personalo darbo krūvį</w:t>
      </w:r>
      <w:r w:rsidR="00F07AF7">
        <w:t>.</w:t>
      </w:r>
      <w:r w:rsidR="00F07AF7" w:rsidRPr="00D72AEE">
        <w:t xml:space="preserve"> 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  <w:bCs/>
        </w:rPr>
        <w:t>4. Sprendimo projekto rengimo metu gauti specialistų vertinimai.</w:t>
      </w:r>
    </w:p>
    <w:p w:rsidR="0059521B" w:rsidRDefault="0059521B" w:rsidP="00A86398">
      <w:pPr>
        <w:ind w:firstLine="360"/>
        <w:jc w:val="both"/>
      </w:pPr>
      <w:r>
        <w:t xml:space="preserve">      Buvo atsižvelgta į </w:t>
      </w:r>
      <w:r w:rsidR="00A86398">
        <w:t xml:space="preserve">savivaldybės švietimo įstaigų vadovų </w:t>
      </w:r>
      <w:r w:rsidR="005419F1">
        <w:t>siūlymus</w:t>
      </w:r>
      <w:r w:rsidR="00444CD9">
        <w:t>, analizuoti Mokinių registro duomenys</w:t>
      </w:r>
      <w:r>
        <w:t>.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  <w:bCs/>
        </w:rPr>
        <w:t>5. Išlaidų sąmatos, skaičiavimai, reikalingi pagrindimai ir paaiškinimai.</w:t>
      </w:r>
    </w:p>
    <w:p w:rsidR="0059521B" w:rsidRDefault="00325C6A" w:rsidP="00325C6A">
      <w:pPr>
        <w:ind w:firstLine="709"/>
        <w:jc w:val="both"/>
        <w:rPr>
          <w:bCs/>
        </w:rPr>
      </w:pPr>
      <w:r>
        <w:rPr>
          <w:bCs/>
        </w:rPr>
        <w:t xml:space="preserve">Šiuo sprendimo projektu numatomų 6 naujų priešmokyklinio ugdymo grupių įrengimui lėšos yra suplanuotos </w:t>
      </w:r>
      <w:r w:rsidRPr="00CA1620">
        <w:rPr>
          <w:bCs/>
        </w:rPr>
        <w:t>(</w:t>
      </w:r>
      <w:r w:rsidR="00CA1620" w:rsidRPr="00CA1620">
        <w:rPr>
          <w:bCs/>
        </w:rPr>
        <w:t>42,7</w:t>
      </w:r>
      <w:r w:rsidRPr="00CA1620">
        <w:rPr>
          <w:bCs/>
        </w:rPr>
        <w:t xml:space="preserve"> tūkst. </w:t>
      </w:r>
      <w:proofErr w:type="spellStart"/>
      <w:r w:rsidRPr="00CA1620">
        <w:rPr>
          <w:bCs/>
        </w:rPr>
        <w:t>Eur</w:t>
      </w:r>
      <w:proofErr w:type="spellEnd"/>
      <w:r w:rsidRPr="00CA1620">
        <w:rPr>
          <w:bCs/>
        </w:rPr>
        <w:t>)</w:t>
      </w:r>
      <w:r>
        <w:rPr>
          <w:bCs/>
        </w:rPr>
        <w:t xml:space="preserve"> </w:t>
      </w:r>
      <w:r w:rsidRPr="00AE0C68">
        <w:t xml:space="preserve">Klaipėdos miesto savivaldybės </w:t>
      </w:r>
      <w:r w:rsidRPr="00325C6A">
        <w:t>2016–2018</w:t>
      </w:r>
      <w:r>
        <w:t xml:space="preserve"> </w:t>
      </w:r>
      <w:r w:rsidRPr="00AE0C68">
        <w:t>metų strateginiame veiklos plane</w:t>
      </w:r>
      <w:r>
        <w:rPr>
          <w:bCs/>
        </w:rPr>
        <w:t>. Naujų pirmųjų klasių įrengimui reikalingos lėš</w:t>
      </w:r>
      <w:r w:rsidR="00FA2240">
        <w:rPr>
          <w:bCs/>
        </w:rPr>
        <w:t>ų poreikis bus vertinama</w:t>
      </w:r>
      <w:r>
        <w:rPr>
          <w:bCs/>
        </w:rPr>
        <w:t xml:space="preserve">s gegužės–birželio mėnesiais, kai paaiškės realioji pirmųjų klasių komplektavimo situacija. 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</w:p>
    <w:p w:rsidR="0059521B" w:rsidRDefault="0059521B" w:rsidP="006364B1">
      <w:pPr>
        <w:ind w:firstLine="360"/>
        <w:jc w:val="both"/>
        <w:rPr>
          <w:bCs/>
        </w:rPr>
      </w:pPr>
      <w:r>
        <w:rPr>
          <w:bCs/>
        </w:rPr>
        <w:t xml:space="preserve">      </w:t>
      </w:r>
      <w:r w:rsidR="00CA1620">
        <w:rPr>
          <w:bCs/>
        </w:rPr>
        <w:t>Papildomų lėšų gali reikėti</w:t>
      </w:r>
      <w:r w:rsidR="00EA007C">
        <w:rPr>
          <w:bCs/>
        </w:rPr>
        <w:t xml:space="preserve"> naujų pirmųjų klasių įrengimui,</w:t>
      </w:r>
      <w:r w:rsidR="00CA1620">
        <w:rPr>
          <w:bCs/>
        </w:rPr>
        <w:t xml:space="preserve"> įvertin</w:t>
      </w:r>
      <w:r w:rsidR="006364B1">
        <w:rPr>
          <w:bCs/>
        </w:rPr>
        <w:t>u</w:t>
      </w:r>
      <w:r w:rsidR="00CA1620">
        <w:rPr>
          <w:bCs/>
        </w:rPr>
        <w:t xml:space="preserve">s </w:t>
      </w:r>
      <w:r w:rsidR="00FA2240">
        <w:rPr>
          <w:bCs/>
        </w:rPr>
        <w:t>šių</w:t>
      </w:r>
      <w:r w:rsidR="006364B1">
        <w:rPr>
          <w:bCs/>
        </w:rPr>
        <w:t xml:space="preserve"> </w:t>
      </w:r>
      <w:r w:rsidR="00CA1620">
        <w:rPr>
          <w:bCs/>
        </w:rPr>
        <w:t xml:space="preserve">klasių </w:t>
      </w:r>
      <w:r w:rsidR="006364B1">
        <w:rPr>
          <w:bCs/>
        </w:rPr>
        <w:t>real</w:t>
      </w:r>
      <w:r w:rsidR="00FA2240">
        <w:rPr>
          <w:bCs/>
        </w:rPr>
        <w:t>ią komplektavimo situaciją</w:t>
      </w:r>
      <w:r w:rsidR="006364B1">
        <w:rPr>
          <w:bCs/>
        </w:rPr>
        <w:t xml:space="preserve"> ir įstaigų investuotas lėšas.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  <w:bCs/>
        </w:rPr>
        <w:lastRenderedPageBreak/>
        <w:t>7. Galimos teigiamos ar neigiamos sprendimo priėmimo pasekmės.</w:t>
      </w:r>
      <w:r w:rsidR="006364B1">
        <w:rPr>
          <w:b/>
          <w:bCs/>
        </w:rPr>
        <w:t xml:space="preserve"> </w:t>
      </w:r>
    </w:p>
    <w:p w:rsidR="00FC2521" w:rsidRDefault="0059521B" w:rsidP="00FC2521">
      <w:pPr>
        <w:ind w:firstLine="709"/>
        <w:jc w:val="both"/>
      </w:pPr>
      <w:r>
        <w:rPr>
          <w:bCs/>
        </w:rPr>
        <w:t xml:space="preserve">Teigiamos pasekmės: </w:t>
      </w:r>
      <w:r w:rsidR="00FC2521">
        <w:rPr>
          <w:bCs/>
        </w:rPr>
        <w:t>a</w:t>
      </w:r>
      <w:r>
        <w:t xml:space="preserve">tsižvelgiant į šį </w:t>
      </w:r>
      <w:r w:rsidR="00FC2521">
        <w:t>sprendimo projektą</w:t>
      </w:r>
      <w:r>
        <w:t xml:space="preserve">, </w:t>
      </w:r>
      <w:r w:rsidR="00FC2521">
        <w:t xml:space="preserve">savivaldybės švietimo įstaigose </w:t>
      </w:r>
      <w:r>
        <w:t xml:space="preserve">bus </w:t>
      </w:r>
      <w:r w:rsidR="00FC2521">
        <w:t>tikslingai vykdomas mokinių</w:t>
      </w:r>
      <w:r w:rsidR="008C673F">
        <w:t xml:space="preserve"> ir priešmokyklinio amžiaus vaikų</w:t>
      </w:r>
      <w:r w:rsidR="00FC2521">
        <w:t xml:space="preserve"> priėmimas, bus </w:t>
      </w:r>
      <w:r>
        <w:t>galima</w:t>
      </w:r>
      <w:r w:rsidR="00FC2521">
        <w:t xml:space="preserve"> planuoti</w:t>
      </w:r>
      <w:r w:rsidR="008C673F">
        <w:t xml:space="preserve"> </w:t>
      </w:r>
      <w:r>
        <w:t>darbo krūv</w:t>
      </w:r>
      <w:r w:rsidR="008C673F">
        <w:t>ius ir išlaidas klasių (grupių) įrengimui</w:t>
      </w:r>
      <w:r w:rsidR="00D72BE6" w:rsidRPr="00D72BE6">
        <w:t xml:space="preserve"> </w:t>
      </w:r>
      <w:r w:rsidR="00044CC3">
        <w:t>2016</w:t>
      </w:r>
      <w:r w:rsidR="00B76DF9">
        <w:t>–201</w:t>
      </w:r>
      <w:r w:rsidR="00044CC3">
        <w:t>7</w:t>
      </w:r>
      <w:r w:rsidR="00B76DF9">
        <w:t xml:space="preserve"> </w:t>
      </w:r>
      <w:r w:rsidR="00D72BE6">
        <w:t>mokslo metams</w:t>
      </w:r>
      <w:r>
        <w:t xml:space="preserve">. </w:t>
      </w:r>
    </w:p>
    <w:p w:rsidR="0059521B" w:rsidRDefault="0059521B" w:rsidP="00FC2521">
      <w:pPr>
        <w:ind w:firstLine="709"/>
        <w:jc w:val="both"/>
      </w:pPr>
      <w:r>
        <w:t xml:space="preserve">Neigiamos pasekmės: gali būti, kad ne visos klasės </w:t>
      </w:r>
      <w:r w:rsidR="00EA55BE">
        <w:t xml:space="preserve">(grupės) </w:t>
      </w:r>
      <w:r>
        <w:t>bus sukomplektuotos pagal sprendim</w:t>
      </w:r>
      <w:r w:rsidR="00895A9A">
        <w:t>o projekte</w:t>
      </w:r>
      <w:r>
        <w:t xml:space="preserve"> nustatytą </w:t>
      </w:r>
      <w:r w:rsidR="00895A9A">
        <w:t xml:space="preserve">mokinių </w:t>
      </w:r>
      <w:r>
        <w:t>skaiči</w:t>
      </w:r>
      <w:r w:rsidR="00895A9A">
        <w:t>aus vidurkį</w:t>
      </w:r>
      <w:r w:rsidR="00044CC3">
        <w:t xml:space="preserve"> arba bus viršijamas didžiausias leistinas mokinių skaičius klasėse</w:t>
      </w:r>
      <w:r>
        <w:t xml:space="preserve">, todėl prieš rugsėjo 1 d. gali tekti </w:t>
      </w:r>
      <w:r w:rsidR="00895A9A">
        <w:t xml:space="preserve">jas </w:t>
      </w:r>
      <w:r w:rsidR="000523E6">
        <w:t>per</w:t>
      </w:r>
      <w:r>
        <w:t>komplektuoti</w:t>
      </w:r>
      <w:r w:rsidR="00895A9A">
        <w:t>.</w:t>
      </w:r>
      <w:r>
        <w:t xml:space="preserve"> </w:t>
      </w:r>
      <w:r w:rsidR="00895A9A">
        <w:t>T</w:t>
      </w:r>
      <w:r>
        <w:t>ai gali sukelti tėvų ir mokytojų nepasitenkinimą.</w:t>
      </w:r>
    </w:p>
    <w:p w:rsidR="0059521B" w:rsidRDefault="0059521B" w:rsidP="0059521B">
      <w:pPr>
        <w:jc w:val="both"/>
      </w:pPr>
      <w:r>
        <w:t xml:space="preserve"> </w:t>
      </w:r>
    </w:p>
    <w:p w:rsidR="0059521B" w:rsidRDefault="00457D11" w:rsidP="00457D11">
      <w:pPr>
        <w:ind w:firstLine="709"/>
        <w:jc w:val="both"/>
      </w:pPr>
      <w:r w:rsidRPr="00457D11">
        <w:t>PRIDEDAMA.</w:t>
      </w:r>
      <w:r>
        <w:rPr>
          <w:b/>
        </w:rPr>
        <w:t xml:space="preserve"> </w:t>
      </w:r>
      <w:r w:rsidR="0059521B">
        <w:t>Teisės aktų, nurodytų sprendimo projekto įžangoje, išraša</w:t>
      </w:r>
      <w:r w:rsidR="002D09C2">
        <w:t>s</w:t>
      </w:r>
      <w:r w:rsidR="0059521B">
        <w:t>,</w:t>
      </w:r>
      <w:r w:rsidR="0059521B">
        <w:rPr>
          <w:b/>
        </w:rPr>
        <w:t xml:space="preserve"> </w:t>
      </w:r>
      <w:r w:rsidR="00895A9A">
        <w:t>1</w:t>
      </w:r>
      <w:r w:rsidR="0059521B">
        <w:t xml:space="preserve"> lapa</w:t>
      </w:r>
      <w:r w:rsidR="00895A9A">
        <w:t>s</w:t>
      </w:r>
      <w:r w:rsidR="0059521B">
        <w:t>.</w:t>
      </w:r>
    </w:p>
    <w:p w:rsidR="0059521B" w:rsidRDefault="0059521B" w:rsidP="0059521B">
      <w:pPr>
        <w:ind w:firstLine="748"/>
        <w:jc w:val="both"/>
      </w:pPr>
    </w:p>
    <w:p w:rsidR="00457D11" w:rsidRDefault="00457D11" w:rsidP="00457D11">
      <w:pPr>
        <w:jc w:val="both"/>
      </w:pPr>
    </w:p>
    <w:p w:rsidR="005725A7" w:rsidRDefault="005725A7" w:rsidP="00F71EB9">
      <w:pPr>
        <w:jc w:val="both"/>
        <w:rPr>
          <w:sz w:val="22"/>
          <w:szCs w:val="22"/>
        </w:rPr>
      </w:pPr>
      <w:r>
        <w:t>Švietimo skyriaus vedėja</w:t>
      </w:r>
      <w:r w:rsidR="007E2F85">
        <w:tab/>
      </w:r>
      <w:r w:rsidR="007E2F85">
        <w:tab/>
      </w:r>
      <w:r w:rsidR="007E2F85">
        <w:tab/>
      </w:r>
      <w:r w:rsidR="007E2F85">
        <w:tab/>
      </w:r>
      <w:r w:rsidR="00997546">
        <w:tab/>
      </w:r>
      <w:r w:rsidR="007E2F85">
        <w:t xml:space="preserve">Laima </w:t>
      </w:r>
      <w:proofErr w:type="spellStart"/>
      <w:r w:rsidR="007E2F85">
        <w:t>Prižgintienė</w:t>
      </w:r>
      <w:proofErr w:type="spellEnd"/>
    </w:p>
    <w:sectPr w:rsidR="005725A7" w:rsidSect="00451A69">
      <w:headerReference w:type="default" r:id="rId8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5E8" w:rsidRDefault="000C05E8" w:rsidP="00457D11">
      <w:r>
        <w:separator/>
      </w:r>
    </w:p>
  </w:endnote>
  <w:endnote w:type="continuationSeparator" w:id="0">
    <w:p w:rsidR="000C05E8" w:rsidRDefault="000C05E8" w:rsidP="0045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5E8" w:rsidRDefault="000C05E8" w:rsidP="00457D11">
      <w:r>
        <w:separator/>
      </w:r>
    </w:p>
  </w:footnote>
  <w:footnote w:type="continuationSeparator" w:id="0">
    <w:p w:rsidR="000C05E8" w:rsidRDefault="000C05E8" w:rsidP="00457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183447"/>
      <w:docPartObj>
        <w:docPartGallery w:val="Page Numbers (Top of Page)"/>
        <w:docPartUnique/>
      </w:docPartObj>
    </w:sdtPr>
    <w:sdtEndPr/>
    <w:sdtContent>
      <w:p w:rsidR="00273A44" w:rsidRDefault="00273A4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DFA">
          <w:rPr>
            <w:noProof/>
          </w:rPr>
          <w:t>2</w:t>
        </w:r>
        <w:r>
          <w:fldChar w:fldCharType="end"/>
        </w:r>
      </w:p>
    </w:sdtContent>
  </w:sdt>
  <w:p w:rsidR="00273A44" w:rsidRDefault="00273A4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4439B"/>
    <w:multiLevelType w:val="multilevel"/>
    <w:tmpl w:val="C41CF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59F60A54"/>
    <w:multiLevelType w:val="hybridMultilevel"/>
    <w:tmpl w:val="D71016F0"/>
    <w:lvl w:ilvl="0" w:tplc="2754052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1B"/>
    <w:rsid w:val="00007E94"/>
    <w:rsid w:val="00024FB2"/>
    <w:rsid w:val="00044CC3"/>
    <w:rsid w:val="000523E6"/>
    <w:rsid w:val="00057300"/>
    <w:rsid w:val="000843CB"/>
    <w:rsid w:val="000C05E8"/>
    <w:rsid w:val="000C32D4"/>
    <w:rsid w:val="000C4B93"/>
    <w:rsid w:val="000C728A"/>
    <w:rsid w:val="000D4759"/>
    <w:rsid w:val="000E456C"/>
    <w:rsid w:val="000F01B2"/>
    <w:rsid w:val="00170D6A"/>
    <w:rsid w:val="0018240A"/>
    <w:rsid w:val="001920A1"/>
    <w:rsid w:val="001A72DA"/>
    <w:rsid w:val="001F2CC9"/>
    <w:rsid w:val="00207913"/>
    <w:rsid w:val="00212018"/>
    <w:rsid w:val="00241282"/>
    <w:rsid w:val="00271618"/>
    <w:rsid w:val="00273A44"/>
    <w:rsid w:val="00294DFA"/>
    <w:rsid w:val="002C2E65"/>
    <w:rsid w:val="002D09C2"/>
    <w:rsid w:val="002F3617"/>
    <w:rsid w:val="00325C6A"/>
    <w:rsid w:val="0032693C"/>
    <w:rsid w:val="00331B2A"/>
    <w:rsid w:val="0034407F"/>
    <w:rsid w:val="00354287"/>
    <w:rsid w:val="003649BB"/>
    <w:rsid w:val="00382E64"/>
    <w:rsid w:val="00386689"/>
    <w:rsid w:val="003B2446"/>
    <w:rsid w:val="003D0BD2"/>
    <w:rsid w:val="00410D94"/>
    <w:rsid w:val="00441714"/>
    <w:rsid w:val="00444CD9"/>
    <w:rsid w:val="00451A69"/>
    <w:rsid w:val="00457D11"/>
    <w:rsid w:val="004774FC"/>
    <w:rsid w:val="00491A40"/>
    <w:rsid w:val="004924D1"/>
    <w:rsid w:val="004964F9"/>
    <w:rsid w:val="004E578B"/>
    <w:rsid w:val="004F32DF"/>
    <w:rsid w:val="00501243"/>
    <w:rsid w:val="00535449"/>
    <w:rsid w:val="005419F1"/>
    <w:rsid w:val="0055319D"/>
    <w:rsid w:val="005544F6"/>
    <w:rsid w:val="00572185"/>
    <w:rsid w:val="005725A7"/>
    <w:rsid w:val="0059521B"/>
    <w:rsid w:val="00606447"/>
    <w:rsid w:val="00612118"/>
    <w:rsid w:val="006364B1"/>
    <w:rsid w:val="006413D4"/>
    <w:rsid w:val="0064519F"/>
    <w:rsid w:val="00645F49"/>
    <w:rsid w:val="00647260"/>
    <w:rsid w:val="00672962"/>
    <w:rsid w:val="00692335"/>
    <w:rsid w:val="006B0F6E"/>
    <w:rsid w:val="006B3896"/>
    <w:rsid w:val="006E02BE"/>
    <w:rsid w:val="006E49A5"/>
    <w:rsid w:val="006F40C0"/>
    <w:rsid w:val="007368D1"/>
    <w:rsid w:val="00742D83"/>
    <w:rsid w:val="007433F3"/>
    <w:rsid w:val="00757209"/>
    <w:rsid w:val="00777DC8"/>
    <w:rsid w:val="00794B8F"/>
    <w:rsid w:val="007A63DE"/>
    <w:rsid w:val="007C7E22"/>
    <w:rsid w:val="007E2F85"/>
    <w:rsid w:val="008104A2"/>
    <w:rsid w:val="00863BBB"/>
    <w:rsid w:val="00884F79"/>
    <w:rsid w:val="00895A9A"/>
    <w:rsid w:val="00895CA1"/>
    <w:rsid w:val="008A7589"/>
    <w:rsid w:val="008B7800"/>
    <w:rsid w:val="008C41F3"/>
    <w:rsid w:val="008C673F"/>
    <w:rsid w:val="008E6121"/>
    <w:rsid w:val="008F21CF"/>
    <w:rsid w:val="008F56EB"/>
    <w:rsid w:val="009023DB"/>
    <w:rsid w:val="009175D1"/>
    <w:rsid w:val="00947C02"/>
    <w:rsid w:val="009926C5"/>
    <w:rsid w:val="00997546"/>
    <w:rsid w:val="009C4BC4"/>
    <w:rsid w:val="009C74A9"/>
    <w:rsid w:val="00A14E34"/>
    <w:rsid w:val="00A26258"/>
    <w:rsid w:val="00A410A8"/>
    <w:rsid w:val="00A41DF8"/>
    <w:rsid w:val="00A44FDD"/>
    <w:rsid w:val="00A57888"/>
    <w:rsid w:val="00A73ACB"/>
    <w:rsid w:val="00A74551"/>
    <w:rsid w:val="00A86398"/>
    <w:rsid w:val="00A96E0D"/>
    <w:rsid w:val="00AA4844"/>
    <w:rsid w:val="00AF2CCC"/>
    <w:rsid w:val="00B07888"/>
    <w:rsid w:val="00B44E15"/>
    <w:rsid w:val="00B7095D"/>
    <w:rsid w:val="00B76DF9"/>
    <w:rsid w:val="00B96C56"/>
    <w:rsid w:val="00BA507B"/>
    <w:rsid w:val="00BB05BE"/>
    <w:rsid w:val="00BD1A8A"/>
    <w:rsid w:val="00BE6C48"/>
    <w:rsid w:val="00C00BBC"/>
    <w:rsid w:val="00C025AC"/>
    <w:rsid w:val="00C05809"/>
    <w:rsid w:val="00C10975"/>
    <w:rsid w:val="00C13283"/>
    <w:rsid w:val="00C35659"/>
    <w:rsid w:val="00C44B90"/>
    <w:rsid w:val="00C85EF0"/>
    <w:rsid w:val="00C94048"/>
    <w:rsid w:val="00CA0395"/>
    <w:rsid w:val="00CA1620"/>
    <w:rsid w:val="00CA4A9E"/>
    <w:rsid w:val="00CB03D9"/>
    <w:rsid w:val="00CB6EED"/>
    <w:rsid w:val="00D05BC0"/>
    <w:rsid w:val="00D72AEE"/>
    <w:rsid w:val="00D72BE6"/>
    <w:rsid w:val="00D757FE"/>
    <w:rsid w:val="00D801E5"/>
    <w:rsid w:val="00D83421"/>
    <w:rsid w:val="00DB5BD3"/>
    <w:rsid w:val="00DD3BD8"/>
    <w:rsid w:val="00DE2F27"/>
    <w:rsid w:val="00DF7FE9"/>
    <w:rsid w:val="00E05BD8"/>
    <w:rsid w:val="00E254CA"/>
    <w:rsid w:val="00E47983"/>
    <w:rsid w:val="00E60104"/>
    <w:rsid w:val="00E65694"/>
    <w:rsid w:val="00EA007C"/>
    <w:rsid w:val="00EA2962"/>
    <w:rsid w:val="00EA55BE"/>
    <w:rsid w:val="00EB1BD8"/>
    <w:rsid w:val="00F032F3"/>
    <w:rsid w:val="00F07AF7"/>
    <w:rsid w:val="00F46610"/>
    <w:rsid w:val="00F71EB9"/>
    <w:rsid w:val="00FA2240"/>
    <w:rsid w:val="00FA633D"/>
    <w:rsid w:val="00FA7BFC"/>
    <w:rsid w:val="00FB0839"/>
    <w:rsid w:val="00FB1288"/>
    <w:rsid w:val="00FC2521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7ED46-4EEC-4EAA-AD6A-A734BE1B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9521B"/>
    <w:rPr>
      <w:rFonts w:eastAsia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59521B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semiHidden/>
    <w:unhideWhenUsed/>
    <w:rsid w:val="0059521B"/>
    <w:rPr>
      <w:rFonts w:ascii="Courier New" w:hAnsi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59521B"/>
    <w:rPr>
      <w:rFonts w:ascii="Courier New" w:eastAsia="Times New Roman" w:hAnsi="Courier New"/>
      <w:sz w:val="20"/>
      <w:szCs w:val="20"/>
    </w:rPr>
  </w:style>
  <w:style w:type="paragraph" w:customStyle="1" w:styleId="MAZAS">
    <w:name w:val="MAZAS"/>
    <w:basedOn w:val="prastasis"/>
    <w:rsid w:val="0059521B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color w:val="000000"/>
      <w:sz w:val="8"/>
      <w:szCs w:val="8"/>
    </w:rPr>
  </w:style>
  <w:style w:type="paragraph" w:customStyle="1" w:styleId="ISTATYMAS">
    <w:name w:val="ISTATYMAS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</w:rPr>
  </w:style>
  <w:style w:type="paragraph" w:customStyle="1" w:styleId="Pavadinimas1">
    <w:name w:val="Pavadinimas1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</w:rPr>
  </w:style>
  <w:style w:type="paragraph" w:customStyle="1" w:styleId="Pagrindinistekstas1">
    <w:name w:val="Pagrindinis tekstas1"/>
    <w:basedOn w:val="prastasis"/>
    <w:rsid w:val="0059521B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color w:val="000000"/>
      <w:sz w:val="20"/>
      <w:szCs w:val="20"/>
    </w:rPr>
  </w:style>
  <w:style w:type="paragraph" w:customStyle="1" w:styleId="Prezidentas">
    <w:name w:val="Prezidentas"/>
    <w:basedOn w:val="prastasis"/>
    <w:rsid w:val="0059521B"/>
    <w:pPr>
      <w:tabs>
        <w:tab w:val="right" w:pos="9808"/>
      </w:tabs>
      <w:suppressAutoHyphens/>
      <w:autoSpaceDE w:val="0"/>
      <w:autoSpaceDN w:val="0"/>
      <w:adjustRightInd w:val="0"/>
      <w:spacing w:line="288" w:lineRule="auto"/>
    </w:pPr>
    <w:rPr>
      <w:caps/>
      <w:color w:val="000000"/>
      <w:sz w:val="20"/>
      <w:szCs w:val="20"/>
    </w:rPr>
  </w:style>
  <w:style w:type="paragraph" w:customStyle="1" w:styleId="Linija">
    <w:name w:val="Linija"/>
    <w:basedOn w:val="MAZAS"/>
    <w:rsid w:val="0059521B"/>
    <w:pPr>
      <w:ind w:firstLine="0"/>
      <w:jc w:val="center"/>
    </w:pPr>
    <w:rPr>
      <w:sz w:val="12"/>
      <w:szCs w:val="12"/>
    </w:rPr>
  </w:style>
  <w:style w:type="paragraph" w:customStyle="1" w:styleId="CentrBold">
    <w:name w:val="CentrBold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975"/>
    <w:rPr>
      <w:rFonts w:ascii="Tahoma" w:eastAsia="Times New Roman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rsid w:val="00777DC8"/>
    <w:pPr>
      <w:spacing w:after="120"/>
      <w:ind w:left="283"/>
    </w:pPr>
    <w:rPr>
      <w:sz w:val="20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77DC8"/>
    <w:rPr>
      <w:rFonts w:eastAsia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457D1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7D11"/>
    <w:rPr>
      <w:rFonts w:eastAsia="Times New Roman"/>
    </w:rPr>
  </w:style>
  <w:style w:type="paragraph" w:styleId="Porat">
    <w:name w:val="footer"/>
    <w:basedOn w:val="prastasis"/>
    <w:link w:val="PoratDiagrama"/>
    <w:uiPriority w:val="99"/>
    <w:unhideWhenUsed/>
    <w:rsid w:val="00457D1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57D1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7BC0-F056-47BA-A58A-639EE1E9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2841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Rimkuviene</dc:creator>
  <cp:lastModifiedBy>Virginija Palaimiene</cp:lastModifiedBy>
  <cp:revision>2</cp:revision>
  <cp:lastPrinted>2016-04-11T10:19:00Z</cp:lastPrinted>
  <dcterms:created xsi:type="dcterms:W3CDTF">2016-04-12T11:36:00Z</dcterms:created>
  <dcterms:modified xsi:type="dcterms:W3CDTF">2016-04-12T11:36:00Z</dcterms:modified>
</cp:coreProperties>
</file>