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E" w:rsidRDefault="0006079E" w:rsidP="00722F25"/>
    <w:p w:rsidR="006D1B42" w:rsidRDefault="006D1B42" w:rsidP="0006079E">
      <w:pPr>
        <w:jc w:val="center"/>
      </w:pPr>
    </w:p>
    <w:p w:rsidR="008F6E74" w:rsidRPr="008F6E74" w:rsidRDefault="008F6E74" w:rsidP="008F6E74">
      <w:pPr>
        <w:ind w:firstLine="6120"/>
        <w:rPr>
          <w:b/>
          <w:lang w:eastAsia="lt-LT"/>
        </w:rPr>
      </w:pPr>
      <w:r w:rsidRPr="008F6E74">
        <w:rPr>
          <w:b/>
          <w:lang w:eastAsia="lt-LT"/>
        </w:rPr>
        <w:t>Projekto lyginamasis variantas</w:t>
      </w:r>
    </w:p>
    <w:p w:rsidR="008F6E74" w:rsidRPr="008F6E74" w:rsidRDefault="008F6E74" w:rsidP="008F6E74">
      <w:pPr>
        <w:ind w:firstLine="6120"/>
        <w:rPr>
          <w:lang w:eastAsia="lt-LT"/>
        </w:rPr>
      </w:pPr>
    </w:p>
    <w:p w:rsidR="008F6E74" w:rsidRPr="008F6E74" w:rsidRDefault="008F6E74" w:rsidP="008F6E74">
      <w:pPr>
        <w:ind w:firstLine="6120"/>
        <w:rPr>
          <w:lang w:eastAsia="lt-LT"/>
        </w:rPr>
      </w:pPr>
      <w:r w:rsidRPr="008F6E74">
        <w:rPr>
          <w:lang w:eastAsia="lt-LT"/>
        </w:rPr>
        <w:t>PATVIRTINTA</w:t>
      </w:r>
    </w:p>
    <w:p w:rsidR="008F6E74" w:rsidRPr="008F6E74" w:rsidRDefault="008F6E74" w:rsidP="008F6E74">
      <w:pPr>
        <w:ind w:firstLine="6120"/>
        <w:rPr>
          <w:lang w:eastAsia="lt-LT"/>
        </w:rPr>
      </w:pPr>
      <w:r w:rsidRPr="008F6E74">
        <w:rPr>
          <w:lang w:eastAsia="lt-LT"/>
        </w:rPr>
        <w:t xml:space="preserve">Klaipėdos miesto savivaldybės </w:t>
      </w:r>
    </w:p>
    <w:p w:rsidR="008F6E74" w:rsidRPr="008F6E74" w:rsidRDefault="008F6E74" w:rsidP="008F6E74">
      <w:pPr>
        <w:ind w:firstLine="6120"/>
        <w:rPr>
          <w:lang w:eastAsia="lt-LT"/>
        </w:rPr>
      </w:pPr>
      <w:r w:rsidRPr="008F6E74">
        <w:rPr>
          <w:lang w:eastAsia="lt-LT"/>
        </w:rPr>
        <w:t xml:space="preserve">tarybos </w:t>
      </w:r>
      <w:smartTag w:uri="urn:schemas-microsoft-com:office:smarttags" w:element="metricconverter">
        <w:smartTagPr>
          <w:attr w:name="ProductID" w:val="2009 m"/>
        </w:smartTagPr>
        <w:r w:rsidRPr="008F6E74">
          <w:rPr>
            <w:lang w:eastAsia="lt-LT"/>
          </w:rPr>
          <w:t>2009 m</w:t>
        </w:r>
      </w:smartTag>
      <w:r w:rsidRPr="008F6E74">
        <w:rPr>
          <w:lang w:eastAsia="lt-LT"/>
        </w:rPr>
        <w:t xml:space="preserve">. gruodžio 29 d. </w:t>
      </w:r>
    </w:p>
    <w:p w:rsidR="008F6E74" w:rsidRPr="008F6E74" w:rsidRDefault="008F6E74" w:rsidP="008F6E74">
      <w:pPr>
        <w:ind w:firstLine="6120"/>
        <w:rPr>
          <w:lang w:eastAsia="lt-LT"/>
        </w:rPr>
      </w:pPr>
      <w:r w:rsidRPr="008F6E74">
        <w:rPr>
          <w:lang w:eastAsia="lt-LT"/>
        </w:rPr>
        <w:t xml:space="preserve">sprendimu Nr. T2-450 </w:t>
      </w:r>
    </w:p>
    <w:p w:rsidR="008F6E74" w:rsidRPr="008F6E74" w:rsidRDefault="008F6E74" w:rsidP="008F6E74">
      <w:pPr>
        <w:ind w:firstLine="6120"/>
        <w:rPr>
          <w:lang w:eastAsia="lt-LT"/>
        </w:rPr>
      </w:pPr>
      <w:r w:rsidRPr="008F6E74">
        <w:rPr>
          <w:lang w:eastAsia="lt-LT"/>
        </w:rPr>
        <w:t xml:space="preserve">(Klaipėdos miesto  savivaldybės </w:t>
      </w:r>
    </w:p>
    <w:p w:rsidR="008F6E74" w:rsidRPr="008F6E74" w:rsidRDefault="008F6E74" w:rsidP="008F6E74">
      <w:pPr>
        <w:ind w:firstLine="6120"/>
        <w:rPr>
          <w:lang w:eastAsia="lt-LT"/>
        </w:rPr>
      </w:pPr>
      <w:r w:rsidRPr="008F6E74">
        <w:rPr>
          <w:lang w:eastAsia="lt-LT"/>
        </w:rPr>
        <w:t>tarybos 2014 m.                d.</w:t>
      </w:r>
    </w:p>
    <w:p w:rsidR="008F6E74" w:rsidRPr="008F6E74" w:rsidRDefault="008F6E74" w:rsidP="008F6E74">
      <w:pPr>
        <w:ind w:firstLine="6120"/>
        <w:rPr>
          <w:lang w:eastAsia="lt-LT"/>
        </w:rPr>
      </w:pPr>
      <w:r w:rsidRPr="008F6E74">
        <w:rPr>
          <w:lang w:eastAsia="lt-LT"/>
        </w:rPr>
        <w:t>sprendimo Nr.             redakcija)</w:t>
      </w:r>
    </w:p>
    <w:p w:rsidR="008F6E74" w:rsidRPr="008F6E74" w:rsidRDefault="008F6E74" w:rsidP="008F6E74">
      <w:pPr>
        <w:keepNext/>
        <w:outlineLvl w:val="0"/>
        <w:rPr>
          <w:b/>
          <w:szCs w:val="20"/>
          <w:lang w:eastAsia="lt-LT"/>
        </w:rPr>
      </w:pPr>
      <w:bookmarkStart w:id="0" w:name="_GoBack"/>
      <w:bookmarkEnd w:id="0"/>
    </w:p>
    <w:p w:rsidR="008F6E74" w:rsidRPr="008F6E74" w:rsidRDefault="008F6E74" w:rsidP="008F6E74">
      <w:pPr>
        <w:keepNext/>
        <w:jc w:val="center"/>
        <w:outlineLvl w:val="0"/>
        <w:rPr>
          <w:b/>
          <w:szCs w:val="20"/>
          <w:lang w:eastAsia="lt-LT"/>
        </w:rPr>
      </w:pPr>
    </w:p>
    <w:p w:rsidR="008F6E74" w:rsidRPr="008F6E74" w:rsidRDefault="008F6E74" w:rsidP="008F6E74">
      <w:pPr>
        <w:keepNext/>
        <w:ind w:firstLine="720"/>
        <w:jc w:val="both"/>
        <w:outlineLvl w:val="0"/>
        <w:rPr>
          <w:b/>
          <w:szCs w:val="20"/>
          <w:lang w:eastAsia="lt-LT"/>
        </w:rPr>
      </w:pPr>
    </w:p>
    <w:p w:rsidR="008F6E74" w:rsidRPr="008F6E74" w:rsidRDefault="008F6E74" w:rsidP="008F6E74">
      <w:pPr>
        <w:jc w:val="center"/>
        <w:rPr>
          <w:b/>
          <w:szCs w:val="20"/>
          <w:lang w:eastAsia="lt-LT"/>
        </w:rPr>
      </w:pPr>
      <w:r w:rsidRPr="008F6E74">
        <w:rPr>
          <w:b/>
          <w:szCs w:val="20"/>
          <w:lang w:eastAsia="lt-LT"/>
        </w:rPr>
        <w:t>KLAIPĖDOS MIESTO SAVIVALDYBĖS TARYBA</w:t>
      </w:r>
    </w:p>
    <w:p w:rsidR="008F6E74" w:rsidRPr="008F6E74" w:rsidRDefault="008F6E74" w:rsidP="008F6E74">
      <w:pPr>
        <w:jc w:val="center"/>
        <w:rPr>
          <w:szCs w:val="20"/>
          <w:lang w:eastAsia="lt-LT"/>
        </w:rPr>
      </w:pPr>
    </w:p>
    <w:p w:rsidR="008F6E74" w:rsidRPr="008F6E74" w:rsidRDefault="008F6E74" w:rsidP="008F6E74">
      <w:pPr>
        <w:jc w:val="center"/>
        <w:rPr>
          <w:b/>
          <w:spacing w:val="60"/>
          <w:szCs w:val="20"/>
          <w:lang w:eastAsia="lt-LT"/>
        </w:rPr>
      </w:pPr>
      <w:r w:rsidRPr="008F6E74">
        <w:rPr>
          <w:b/>
          <w:spacing w:val="60"/>
          <w:szCs w:val="20"/>
          <w:lang w:eastAsia="lt-LT"/>
        </w:rPr>
        <w:t>SPRENDIMAS</w:t>
      </w:r>
    </w:p>
    <w:p w:rsidR="008F6E74" w:rsidRPr="008F6E74" w:rsidRDefault="008F6E74" w:rsidP="008F6E74">
      <w:pPr>
        <w:jc w:val="center"/>
        <w:rPr>
          <w:b/>
          <w:szCs w:val="20"/>
          <w:lang w:eastAsia="lt-LT"/>
        </w:rPr>
      </w:pPr>
      <w:r w:rsidRPr="008F6E74">
        <w:rPr>
          <w:b/>
          <w:szCs w:val="20"/>
          <w:lang w:eastAsia="lt-LT"/>
        </w:rPr>
        <w:t xml:space="preserve">DĖL KLAIPĖDOS MIESTO SAVIVALDYBĖS TARYBOS 2007 M. KOVO 29 D. SPRENDIMO </w:t>
      </w:r>
      <w:bookmarkStart w:id="1" w:name="n_0"/>
      <w:r w:rsidRPr="008F6E74">
        <w:rPr>
          <w:b/>
          <w:szCs w:val="20"/>
          <w:lang w:eastAsia="lt-LT"/>
        </w:rPr>
        <w:t xml:space="preserve">NR. T2-87 </w:t>
      </w:r>
      <w:bookmarkEnd w:id="1"/>
      <w:r w:rsidRPr="008F6E74">
        <w:rPr>
          <w:b/>
          <w:szCs w:val="20"/>
          <w:lang w:eastAsia="lt-LT"/>
        </w:rPr>
        <w:t>„DĖL DAUGIABUČIŲ NAMŲ BENDROSIOS NUOSAVYBĖS ADMINISTRAVIMO TARIFŲ APSKAIČIAVIMO METODIKOS PATVIRTINIMO“ PAKEITIMO</w:t>
      </w:r>
    </w:p>
    <w:p w:rsidR="008F6E74" w:rsidRPr="008F6E74" w:rsidRDefault="008F6E74" w:rsidP="008F6E74">
      <w:pPr>
        <w:jc w:val="center"/>
        <w:rPr>
          <w:szCs w:val="20"/>
          <w:lang w:eastAsia="lt-LT"/>
        </w:rPr>
      </w:pPr>
    </w:p>
    <w:p w:rsidR="008F6E74" w:rsidRPr="008F6E74" w:rsidRDefault="008F6E74" w:rsidP="008F6E74">
      <w:pPr>
        <w:jc w:val="center"/>
        <w:rPr>
          <w:szCs w:val="20"/>
          <w:lang w:eastAsia="lt-LT"/>
        </w:rPr>
      </w:pPr>
      <w:r w:rsidRPr="008F6E74">
        <w:rPr>
          <w:szCs w:val="20"/>
          <w:lang w:eastAsia="lt-LT"/>
        </w:rPr>
        <w:t>2009 m. gruodžio 29 d. Nr. T2-450</w:t>
      </w:r>
    </w:p>
    <w:p w:rsidR="008F6E74" w:rsidRPr="008F6E74" w:rsidRDefault="008F6E74" w:rsidP="008F6E74">
      <w:pPr>
        <w:jc w:val="center"/>
        <w:rPr>
          <w:szCs w:val="20"/>
          <w:lang w:eastAsia="lt-LT"/>
        </w:rPr>
      </w:pPr>
      <w:r w:rsidRPr="008F6E74">
        <w:rPr>
          <w:szCs w:val="20"/>
          <w:lang w:eastAsia="lt-LT"/>
        </w:rPr>
        <w:t>Klaipėda</w:t>
      </w:r>
    </w:p>
    <w:p w:rsidR="008F6E74" w:rsidRPr="008F6E74" w:rsidRDefault="008F6E74" w:rsidP="008F6E74">
      <w:pPr>
        <w:tabs>
          <w:tab w:val="left" w:pos="780"/>
        </w:tabs>
        <w:ind w:right="43" w:firstLine="720"/>
        <w:jc w:val="both"/>
        <w:rPr>
          <w:lang w:eastAsia="lt-LT"/>
        </w:rPr>
      </w:pPr>
    </w:p>
    <w:p w:rsidR="008F6E74" w:rsidRPr="008F6E74" w:rsidRDefault="008F6E74" w:rsidP="008F6E74">
      <w:pPr>
        <w:tabs>
          <w:tab w:val="left" w:pos="780"/>
        </w:tabs>
        <w:ind w:right="43" w:firstLine="720"/>
        <w:jc w:val="both"/>
        <w:rPr>
          <w:lang w:eastAsia="lt-LT"/>
        </w:rPr>
      </w:pPr>
      <w:r w:rsidRPr="008F6E74">
        <w:rPr>
          <w:lang w:eastAsia="lt-LT"/>
        </w:rPr>
        <w:t xml:space="preserve"> Vadovaudamasi Lietuvos Respublikos vietos savivaldos įstatymo (</w:t>
      </w:r>
      <w:proofErr w:type="spellStart"/>
      <w:r w:rsidRPr="008F6E74">
        <w:rPr>
          <w:lang w:eastAsia="lt-LT"/>
        </w:rPr>
        <w:t>Žin</w:t>
      </w:r>
      <w:proofErr w:type="spellEnd"/>
      <w:r w:rsidRPr="008F6E74">
        <w:rPr>
          <w:lang w:eastAsia="lt-LT"/>
        </w:rPr>
        <w:t xml:space="preserve">., 1994, Nr. 55-1049; 2008, Nr. 113-4290) 16 straipsnio 2 dalies 37 punktu, 18 straipsnio 1 dalimi, Lietuvos respublikos civilinio kodekso 4.84 straipsnio 4 dalimi,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8F6E74">
          <w:rPr>
            <w:lang w:eastAsia="lt-LT"/>
          </w:rPr>
          <w:t>2001 m</w:t>
        </w:r>
      </w:smartTag>
      <w:r w:rsidRPr="008F6E74">
        <w:rPr>
          <w:lang w:eastAsia="lt-LT"/>
        </w:rPr>
        <w:t>. gegužės 23</w:t>
      </w:r>
      <w:r w:rsidRPr="008F6E74">
        <w:rPr>
          <w:b/>
          <w:lang w:eastAsia="lt-LT"/>
        </w:rPr>
        <w:t xml:space="preserve"> </w:t>
      </w:r>
      <w:r w:rsidRPr="008F6E74">
        <w:rPr>
          <w:lang w:eastAsia="lt-LT"/>
        </w:rPr>
        <w:t>d.</w:t>
      </w:r>
      <w:r w:rsidRPr="008F6E74">
        <w:rPr>
          <w:b/>
          <w:lang w:eastAsia="lt-LT"/>
        </w:rPr>
        <w:t xml:space="preserve"> </w:t>
      </w:r>
      <w:r w:rsidRPr="008F6E74">
        <w:rPr>
          <w:lang w:eastAsia="lt-LT"/>
        </w:rPr>
        <w:t xml:space="preserve">nutarimo Nr. 603 „Dėl butų ir kitų patalpų savininkų bendrosios nuosavybės administravimo pavyzdinių nuostatų patvirtinimo“ </w:t>
      </w:r>
      <w:r w:rsidRPr="008F6E74">
        <w:rPr>
          <w:color w:val="000000"/>
          <w:lang w:eastAsia="lt-LT"/>
        </w:rPr>
        <w:t>(</w:t>
      </w:r>
      <w:proofErr w:type="spellStart"/>
      <w:r w:rsidRPr="008F6E74">
        <w:rPr>
          <w:color w:val="000000"/>
          <w:lang w:eastAsia="lt-LT"/>
        </w:rPr>
        <w:t>Žin</w:t>
      </w:r>
      <w:proofErr w:type="spellEnd"/>
      <w:r w:rsidRPr="008F6E74">
        <w:rPr>
          <w:color w:val="000000"/>
          <w:lang w:eastAsia="lt-LT"/>
        </w:rPr>
        <w:t xml:space="preserve">., 2001, Nr. 45-1584; 2002, Nr. 54-2123; 2004, Nr. 5-94) 8.1 punktu, </w:t>
      </w:r>
      <w:r w:rsidRPr="008F6E74">
        <w:rPr>
          <w:lang w:eastAsia="lt-LT"/>
        </w:rPr>
        <w:t xml:space="preserve">Klaipėdos miesto savivaldybės taryba </w:t>
      </w:r>
      <w:r w:rsidRPr="008F6E74">
        <w:rPr>
          <w:spacing w:val="60"/>
          <w:lang w:eastAsia="lt-LT"/>
        </w:rPr>
        <w:t>nusprendži</w:t>
      </w:r>
      <w:r w:rsidRPr="008F6E74">
        <w:rPr>
          <w:lang w:eastAsia="lt-LT"/>
        </w:rPr>
        <w:t>a:</w:t>
      </w:r>
    </w:p>
    <w:p w:rsidR="008F6E74" w:rsidRPr="008F6E74" w:rsidRDefault="008F6E74" w:rsidP="008F6E74">
      <w:pPr>
        <w:tabs>
          <w:tab w:val="left" w:pos="858"/>
        </w:tabs>
        <w:ind w:right="43" w:firstLine="720"/>
        <w:jc w:val="both"/>
        <w:rPr>
          <w:lang w:eastAsia="lt-LT"/>
        </w:rPr>
      </w:pPr>
      <w:r w:rsidRPr="008F6E74">
        <w:rPr>
          <w:lang w:eastAsia="lt-LT"/>
        </w:rPr>
        <w:t xml:space="preserve"> 1. Pakeisti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8F6E74">
          <w:rPr>
            <w:lang w:eastAsia="lt-LT"/>
          </w:rPr>
          <w:t>2007 m</w:t>
        </w:r>
      </w:smartTag>
      <w:r w:rsidRPr="008F6E74">
        <w:rPr>
          <w:lang w:eastAsia="lt-LT"/>
        </w:rPr>
        <w:t xml:space="preserve">. kovo 29 d. sprendimą </w:t>
      </w:r>
      <w:bookmarkStart w:id="2" w:name="n_1"/>
      <w:r w:rsidRPr="008F6E74">
        <w:rPr>
          <w:lang w:eastAsia="lt-LT"/>
        </w:rPr>
        <w:t xml:space="preserve">Nr. T2-87 </w:t>
      </w:r>
      <w:bookmarkEnd w:id="2"/>
      <w:r w:rsidRPr="008F6E74">
        <w:rPr>
          <w:lang w:eastAsia="lt-LT"/>
        </w:rPr>
        <w:t>„Dėl daugiabučių namų bendrosios nuosavybės administravimo apskaičiavimo metodikos patvirtinimo“ ir išdėstyti jį nauja redakcija.</w:t>
      </w:r>
    </w:p>
    <w:p w:rsidR="008F6E74" w:rsidRPr="008F6E74" w:rsidRDefault="008F6E74" w:rsidP="008F6E74">
      <w:pPr>
        <w:tabs>
          <w:tab w:val="left" w:pos="858"/>
        </w:tabs>
        <w:ind w:right="43" w:firstLine="720"/>
        <w:jc w:val="both"/>
        <w:rPr>
          <w:strike/>
          <w:lang w:eastAsia="lt-LT"/>
        </w:rPr>
      </w:pPr>
      <w:r w:rsidRPr="008F6E74">
        <w:rPr>
          <w:lang w:eastAsia="lt-LT"/>
        </w:rPr>
        <w:t xml:space="preserve"> </w:t>
      </w:r>
      <w:r w:rsidRPr="008F6E74">
        <w:rPr>
          <w:strike/>
          <w:lang w:eastAsia="lt-LT"/>
        </w:rPr>
        <w:t>2. Nustatyti daugiabučių gyvenamųjų namų bendrosios nuosavybės bazinį tarifą 0,172 Lt/m</w:t>
      </w:r>
      <w:r w:rsidRPr="008F6E74">
        <w:rPr>
          <w:strike/>
          <w:vertAlign w:val="superscript"/>
          <w:lang w:eastAsia="lt-LT"/>
        </w:rPr>
        <w:t>2</w:t>
      </w:r>
      <w:r w:rsidRPr="008F6E74">
        <w:rPr>
          <w:strike/>
          <w:lang w:eastAsia="lt-LT"/>
        </w:rPr>
        <w:t xml:space="preserve"> (be PVM).</w:t>
      </w:r>
    </w:p>
    <w:p w:rsidR="008F6E74" w:rsidRPr="008F6E74" w:rsidRDefault="008F6E74" w:rsidP="008F6E74">
      <w:pPr>
        <w:tabs>
          <w:tab w:val="left" w:pos="858"/>
        </w:tabs>
        <w:ind w:right="43" w:firstLine="720"/>
        <w:jc w:val="both"/>
        <w:rPr>
          <w:b/>
          <w:lang w:eastAsia="lt-LT"/>
        </w:rPr>
      </w:pPr>
      <w:r w:rsidRPr="008F6E74">
        <w:rPr>
          <w:b/>
          <w:lang w:eastAsia="lt-LT"/>
        </w:rPr>
        <w:t xml:space="preserve"> </w:t>
      </w:r>
      <w:r w:rsidRPr="008F6E74">
        <w:rPr>
          <w:b/>
          <w:szCs w:val="20"/>
          <w:lang w:eastAsia="lt-LT"/>
        </w:rPr>
        <w:t>2. Nustatyti daugiabučių gyvenamųjų namų bendrosios nuosavybės bazinį tarifą 0,0498 </w:t>
      </w:r>
      <w:proofErr w:type="spellStart"/>
      <w:r w:rsidRPr="008F6E74">
        <w:rPr>
          <w:b/>
          <w:szCs w:val="20"/>
          <w:lang w:eastAsia="lt-LT"/>
        </w:rPr>
        <w:t>Eur</w:t>
      </w:r>
      <w:proofErr w:type="spellEnd"/>
      <w:r w:rsidRPr="008F6E74">
        <w:rPr>
          <w:b/>
          <w:szCs w:val="20"/>
          <w:lang w:eastAsia="lt-LT"/>
        </w:rPr>
        <w:t>/m</w:t>
      </w:r>
      <w:r w:rsidRPr="008F6E74">
        <w:rPr>
          <w:b/>
          <w:szCs w:val="20"/>
          <w:vertAlign w:val="superscript"/>
          <w:lang w:eastAsia="lt-LT"/>
        </w:rPr>
        <w:t>2</w:t>
      </w:r>
      <w:r w:rsidRPr="008F6E74">
        <w:rPr>
          <w:b/>
          <w:szCs w:val="20"/>
          <w:lang w:eastAsia="lt-LT"/>
        </w:rPr>
        <w:t xml:space="preserve"> (be PVM).“</w:t>
      </w:r>
    </w:p>
    <w:p w:rsidR="008F6E74" w:rsidRPr="008F6E74" w:rsidRDefault="008F6E74" w:rsidP="008F6E74">
      <w:pPr>
        <w:tabs>
          <w:tab w:val="left" w:pos="858"/>
        </w:tabs>
        <w:ind w:firstLine="720"/>
        <w:jc w:val="both"/>
        <w:rPr>
          <w:szCs w:val="20"/>
          <w:lang w:eastAsia="lt-LT"/>
        </w:rPr>
      </w:pPr>
      <w:r w:rsidRPr="008F6E74">
        <w:rPr>
          <w:szCs w:val="20"/>
          <w:lang w:eastAsia="lt-LT"/>
        </w:rPr>
        <w:t xml:space="preserve"> 3. </w:t>
      </w:r>
      <w:r w:rsidRPr="008F6E74">
        <w:rPr>
          <w:lang w:eastAsia="lt-LT"/>
        </w:rPr>
        <w:t xml:space="preserve">Skelbti apie šį sprendimą vietinėje spaudoje ir visą sprendimo tekstą – Savivaldybės interneto tinklalapyje. </w:t>
      </w:r>
    </w:p>
    <w:p w:rsidR="008F6E74" w:rsidRPr="008F6E74" w:rsidRDefault="008F6E74" w:rsidP="008F6E74">
      <w:pPr>
        <w:tabs>
          <w:tab w:val="right" w:pos="9638"/>
        </w:tabs>
        <w:ind w:right="-34"/>
        <w:jc w:val="both"/>
        <w:rPr>
          <w:lang w:eastAsia="lt-LT"/>
        </w:rPr>
      </w:pPr>
    </w:p>
    <w:p w:rsidR="008F6E74" w:rsidRPr="008F6E74" w:rsidRDefault="008F6E74" w:rsidP="008F6E74">
      <w:pPr>
        <w:tabs>
          <w:tab w:val="right" w:pos="9638"/>
        </w:tabs>
        <w:ind w:right="-34"/>
        <w:jc w:val="both"/>
        <w:rPr>
          <w:lang w:eastAsia="lt-LT"/>
        </w:rPr>
      </w:pPr>
    </w:p>
    <w:p w:rsidR="008F6E74" w:rsidRPr="008F6E74" w:rsidRDefault="008F6E74" w:rsidP="008F6E74">
      <w:pPr>
        <w:tabs>
          <w:tab w:val="right" w:pos="9638"/>
        </w:tabs>
        <w:ind w:right="-34"/>
        <w:jc w:val="both"/>
        <w:rPr>
          <w:lang w:eastAsia="lt-LT"/>
        </w:rPr>
      </w:pPr>
      <w:r w:rsidRPr="008F6E74">
        <w:rPr>
          <w:lang w:eastAsia="lt-LT"/>
        </w:rPr>
        <w:t xml:space="preserve">Savivaldybės meras </w:t>
      </w:r>
      <w:r w:rsidRPr="008F6E74">
        <w:rPr>
          <w:lang w:eastAsia="lt-LT"/>
        </w:rPr>
        <w:tab/>
        <w:t xml:space="preserve">Rimantas Taraškevičius </w:t>
      </w:r>
    </w:p>
    <w:p w:rsidR="008F6E74" w:rsidRPr="008F6E74" w:rsidRDefault="008F6E74" w:rsidP="008F6E74">
      <w:pPr>
        <w:tabs>
          <w:tab w:val="right" w:pos="9638"/>
        </w:tabs>
        <w:ind w:right="-34"/>
        <w:jc w:val="center"/>
        <w:rPr>
          <w:lang w:eastAsia="lt-LT"/>
        </w:rPr>
      </w:pPr>
      <w:r w:rsidRPr="008F6E74">
        <w:rPr>
          <w:lang w:eastAsia="lt-LT"/>
        </w:rPr>
        <w:t>______________</w:t>
      </w:r>
    </w:p>
    <w:p w:rsidR="008F6E74" w:rsidRPr="008F6E74" w:rsidRDefault="008F6E74" w:rsidP="008F6E74">
      <w:pPr>
        <w:ind w:left="5102"/>
        <w:jc w:val="both"/>
        <w:rPr>
          <w:szCs w:val="20"/>
          <w:lang w:eastAsia="lt-LT"/>
        </w:rPr>
      </w:pPr>
    </w:p>
    <w:p w:rsidR="008F6E74" w:rsidRPr="008F6E74" w:rsidRDefault="008F6E74" w:rsidP="008F6E74">
      <w:pPr>
        <w:ind w:left="5102"/>
        <w:jc w:val="both"/>
        <w:rPr>
          <w:szCs w:val="20"/>
          <w:lang w:eastAsia="lt-LT"/>
        </w:rPr>
      </w:pPr>
    </w:p>
    <w:p w:rsidR="008F6E74" w:rsidRPr="008F6E74" w:rsidRDefault="008F6E74" w:rsidP="008F6E74">
      <w:pPr>
        <w:ind w:left="5102"/>
        <w:jc w:val="both"/>
        <w:rPr>
          <w:szCs w:val="20"/>
          <w:lang w:eastAsia="lt-LT"/>
        </w:rPr>
      </w:pPr>
    </w:p>
    <w:p w:rsidR="00981859" w:rsidRDefault="00981859" w:rsidP="008F6E74">
      <w:pPr>
        <w:ind w:firstLine="6120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4D" w:rsidRDefault="005F4F4D" w:rsidP="006D1B42">
      <w:r>
        <w:separator/>
      </w:r>
    </w:p>
  </w:endnote>
  <w:endnote w:type="continuationSeparator" w:id="0">
    <w:p w:rsidR="005F4F4D" w:rsidRDefault="005F4F4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5F4F4D" w:rsidRDefault="005F4F4D" w:rsidP="006D1B42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5F4F4D" w:rsidRDefault="005F4F4D" w:rsidP="006D1B4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74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E28D0"/>
    <w:rsid w:val="0044347A"/>
    <w:rsid w:val="004476DD"/>
    <w:rsid w:val="00597EE8"/>
    <w:rsid w:val="005F495C"/>
    <w:rsid w:val="005F4F4D"/>
    <w:rsid w:val="006D1B42"/>
    <w:rsid w:val="00722F25"/>
    <w:rsid w:val="00742994"/>
    <w:rsid w:val="007B180C"/>
    <w:rsid w:val="00814513"/>
    <w:rsid w:val="008354D5"/>
    <w:rsid w:val="008E6E82"/>
    <w:rsid w:val="008F6E74"/>
    <w:rsid w:val="00981859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2014-08-25T07:41:00Z</dcterms:created>
  <dc:creator>Birute Radavičienė</dc:creator>
  <lastModifiedBy>Diana Gerasimoviene</lastModifiedBy>
  <dcterms:modified xsi:type="dcterms:W3CDTF">2014-08-25T07:41:00Z</dcterms:modified>
  <revision>2</revision>
</coreProperties>
</file>