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71DEB" w14:textId="77777777" w:rsidR="00421018" w:rsidRPr="00CB7939" w:rsidRDefault="00421018" w:rsidP="003077A5">
      <w:pPr>
        <w:keepNext/>
        <w:jc w:val="center"/>
        <w:outlineLvl w:val="0"/>
        <w:rPr>
          <w:b/>
          <w:sz w:val="28"/>
          <w:szCs w:val="28"/>
        </w:rPr>
      </w:pPr>
      <w:r w:rsidRPr="00CB7939">
        <w:rPr>
          <w:b/>
          <w:sz w:val="28"/>
          <w:szCs w:val="28"/>
        </w:rPr>
        <w:t>KLAIPĖDOS MIESTO SAVIVALDYBĖS TARYBA</w:t>
      </w:r>
    </w:p>
    <w:p w14:paraId="00071DEC" w14:textId="77777777" w:rsidR="00421018" w:rsidRDefault="00421018" w:rsidP="003077A5">
      <w:pPr>
        <w:keepNext/>
        <w:jc w:val="center"/>
        <w:outlineLvl w:val="1"/>
        <w:rPr>
          <w:b/>
        </w:rPr>
      </w:pPr>
    </w:p>
    <w:p w14:paraId="00071DED" w14:textId="77777777" w:rsidR="00421018" w:rsidRPr="00CB7939" w:rsidRDefault="00421018" w:rsidP="003077A5">
      <w:pPr>
        <w:keepNext/>
        <w:jc w:val="center"/>
        <w:outlineLvl w:val="1"/>
        <w:rPr>
          <w:b/>
        </w:rPr>
      </w:pPr>
      <w:r w:rsidRPr="00CB7939">
        <w:rPr>
          <w:b/>
        </w:rPr>
        <w:t>SPRENDIMAS</w:t>
      </w:r>
    </w:p>
    <w:p w14:paraId="00071DEE" w14:textId="77777777" w:rsidR="00421018" w:rsidRPr="001D3C7E" w:rsidRDefault="00421018" w:rsidP="003077A5">
      <w:pPr>
        <w:jc w:val="center"/>
      </w:pPr>
      <w:bookmarkStart w:id="0" w:name="_GoBack"/>
      <w:r>
        <w:rPr>
          <w:b/>
          <w:caps/>
        </w:rPr>
        <w:t>DĖL IŠLAIDŲ, SUSIJUSIŲ SU SAVIVALDYBĖS GYVENAMŲJŲ PATALPŲ NUOMOS ADMINISTRAVIMU IR PATALPŲ, KAIP NUOSAVYBĖS TEISĖS OBJEKTO, VALDYMU, TARIFO NUSTATYMO</w:t>
      </w:r>
      <w:bookmarkEnd w:id="0"/>
    </w:p>
    <w:p w14:paraId="00071DEF" w14:textId="77777777" w:rsidR="00421018" w:rsidRDefault="00421018" w:rsidP="003077A5">
      <w:pPr>
        <w:jc w:val="center"/>
      </w:pPr>
    </w:p>
    <w:bookmarkStart w:id="1" w:name="registravimoDataIlga"/>
    <w:p w14:paraId="00071DF0" w14:textId="77777777" w:rsidR="00421018" w:rsidRPr="003C09F9" w:rsidRDefault="00421018"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T1-211</w:t>
      </w:r>
      <w:r>
        <w:rPr>
          <w:noProof/>
        </w:rPr>
        <w:fldChar w:fldCharType="end"/>
      </w:r>
      <w:bookmarkEnd w:id="2"/>
    </w:p>
    <w:p w14:paraId="00071DF1" w14:textId="77777777" w:rsidR="00421018" w:rsidRDefault="00421018" w:rsidP="00AC62F1">
      <w:pPr>
        <w:tabs>
          <w:tab w:val="left" w:pos="5070"/>
          <w:tab w:val="left" w:pos="5366"/>
          <w:tab w:val="left" w:pos="6771"/>
          <w:tab w:val="left" w:pos="7363"/>
        </w:tabs>
        <w:jc w:val="center"/>
      </w:pPr>
      <w:r w:rsidRPr="001456CE">
        <w:t>Klaipėda</w:t>
      </w:r>
    </w:p>
    <w:p w14:paraId="00071DF2" w14:textId="77777777" w:rsidR="00421018" w:rsidRDefault="00421018" w:rsidP="003077A5">
      <w:pPr>
        <w:jc w:val="center"/>
        <w:rPr>
          <w:b/>
          <w:sz w:val="28"/>
          <w:szCs w:val="28"/>
        </w:rPr>
      </w:pPr>
    </w:p>
    <w:p w14:paraId="00071DF3" w14:textId="77777777" w:rsidR="00421018" w:rsidRDefault="00421018" w:rsidP="003077A5">
      <w:pPr>
        <w:jc w:val="center"/>
      </w:pPr>
    </w:p>
    <w:p w14:paraId="00071DF4" w14:textId="2A70CE46" w:rsidR="00421018" w:rsidRPr="00846340" w:rsidRDefault="00421018" w:rsidP="00645498">
      <w:pPr>
        <w:ind w:firstLine="720"/>
        <w:jc w:val="both"/>
        <w:rPr>
          <w:lang w:eastAsia="lt-LT"/>
        </w:rPr>
      </w:pPr>
      <w:r>
        <w:t xml:space="preserve">Vadovaudamasi Lietuvos Respublikos vietos savivaldos įstatymo 18 straipsnio 1 dalimi, Lietuvos Respublikos euro įvedimo Lietuvos Respublikoje įstatymu, Nacionalinio euro įvedimo plano, patvirtinto Lietuvos Respublikos Vyriausybės </w:t>
      </w:r>
      <w:smartTag w:uri="urn:schemas-microsoft-com:office:smarttags" w:element="metricconverter">
        <w:smartTagPr>
          <w:attr w:name="ProductID" w:val="2013 m"/>
        </w:smartTagPr>
        <w:r>
          <w:t>2013 m</w:t>
        </w:r>
      </w:smartTag>
      <w:r>
        <w:t xml:space="preserve">. birželio 26 d. nutarimu Nr. 604 „Dėl Nacionalinio euro įvedimo plano bei Lietuvos visuomenės informavimo apie euro įvedimą ir komunikacijos strategijos patvirtinimo“, III ir IV skyriais, Klaipėdos miesto savivaldybės administracijos direktoriaus </w:t>
      </w:r>
      <w:smartTag w:uri="urn:schemas-microsoft-com:office:smarttags" w:element="metricconverter">
        <w:smartTagPr>
          <w:attr w:name="ProductID" w:val="2014 m"/>
        </w:smartTagPr>
        <w:r>
          <w:t>2014 m</w:t>
        </w:r>
      </w:smartTag>
      <w:r>
        <w:t>. liepos 31 d. įsakymo Nr. AD1-2311 „Dėl Klaipėdos miesto savivaldybės pasirengimo euro įvedimui Lietuvos Respublikoje priemonių plano patvirtinimo ir koordinatoriaus paskyrimo“ 2 punktu</w:t>
      </w:r>
      <w:r>
        <w:rPr>
          <w:color w:val="000000"/>
        </w:rPr>
        <w:t>,</w:t>
      </w:r>
      <w:r w:rsidR="00404C4F">
        <w:rPr>
          <w:color w:val="000000"/>
        </w:rPr>
        <w:t xml:space="preserve"> </w:t>
      </w:r>
      <w:r w:rsidRPr="00846340">
        <w:rPr>
          <w:lang w:eastAsia="lt-LT"/>
        </w:rPr>
        <w:t xml:space="preserve">Valstybės ir savivaldybių gyvenamųjų patalpų nuomos mokesčio apskaičiavimo tvarkos aprašo, patvirtinto Lietuvos Respublikos Vyriausybės </w:t>
      </w:r>
      <w:smartTag w:uri="urn:schemas-microsoft-com:office:smarttags" w:element="metricconverter">
        <w:smartTagPr>
          <w:attr w:name="ProductID" w:val="2001 m"/>
        </w:smartTagPr>
        <w:r w:rsidRPr="00846340">
          <w:rPr>
            <w:lang w:eastAsia="lt-LT"/>
          </w:rPr>
          <w:t>2001 m</w:t>
        </w:r>
      </w:smartTag>
      <w:r w:rsidRPr="00846340">
        <w:rPr>
          <w:lang w:eastAsia="lt-LT"/>
        </w:rPr>
        <w:t>. balandžio 25 d. nutarim</w:t>
      </w:r>
      <w:r w:rsidR="00404C4F">
        <w:rPr>
          <w:lang w:eastAsia="lt-LT"/>
        </w:rPr>
        <w:t>u</w:t>
      </w:r>
      <w:r w:rsidRPr="00846340">
        <w:rPr>
          <w:lang w:eastAsia="lt-LT"/>
        </w:rPr>
        <w:t xml:space="preserve"> Nr. 472</w:t>
      </w:r>
      <w:r w:rsidR="00404C4F">
        <w:rPr>
          <w:lang w:eastAsia="lt-LT"/>
        </w:rPr>
        <w:t>,</w:t>
      </w:r>
      <w:r w:rsidRPr="00846340">
        <w:rPr>
          <w:lang w:eastAsia="lt-LT"/>
        </w:rPr>
        <w:t xml:space="preserve"> 3.3 </w:t>
      </w:r>
      <w:r w:rsidR="00404C4F">
        <w:rPr>
          <w:lang w:eastAsia="lt-LT"/>
        </w:rPr>
        <w:t>papunkčiu ir 7 punktu</w:t>
      </w:r>
      <w:r w:rsidRPr="00846340">
        <w:rPr>
          <w:lang w:eastAsia="lt-LT"/>
        </w:rPr>
        <w:t xml:space="preserve">, Klaipėdos miesto savivaldybės taryba </w:t>
      </w:r>
      <w:r w:rsidRPr="00846340">
        <w:rPr>
          <w:spacing w:val="60"/>
          <w:lang w:eastAsia="lt-LT"/>
        </w:rPr>
        <w:t>nusprendži</w:t>
      </w:r>
      <w:r w:rsidRPr="00846340">
        <w:rPr>
          <w:lang w:eastAsia="lt-LT"/>
        </w:rPr>
        <w:t>a:</w:t>
      </w:r>
    </w:p>
    <w:p w14:paraId="00071DF5" w14:textId="0347E849" w:rsidR="00421018" w:rsidRDefault="00421018" w:rsidP="00425948">
      <w:pPr>
        <w:ind w:firstLine="709"/>
        <w:jc w:val="both"/>
      </w:pPr>
      <w:r>
        <w:t>1.</w:t>
      </w:r>
      <w:r w:rsidR="00404C4F">
        <w:t xml:space="preserve"> </w:t>
      </w:r>
      <w:r>
        <w:t xml:space="preserve">Nustatyti išlaidų, susijusių su patalpų nuomos administravimu ir patalpų, kaip nuosavybės teisės objekto, valdymu, tarifą vienam kvadratiniam metrui nuomojamų gyvenamųjų patalpų per mėnesį dydį, tenkantį vienam kvadratiniam metrui nuomojamo bendro naudingo ploto – 0,19 </w:t>
      </w:r>
      <w:proofErr w:type="spellStart"/>
      <w:r>
        <w:t>Eur</w:t>
      </w:r>
      <w:proofErr w:type="spellEnd"/>
      <w:r>
        <w:t xml:space="preserve"> be PVM (priedas – viešosios įstaigos „Klaipėdos butai“ vykdomų Savivaldybės gyvenamųjų patalpų nuomos administravimo vie</w:t>
      </w:r>
      <w:r w:rsidR="00404C4F">
        <w:t>šųjų paslaugų išlaidų sąmata).</w:t>
      </w:r>
    </w:p>
    <w:p w14:paraId="00071DF6" w14:textId="589612A0" w:rsidR="00421018" w:rsidRDefault="00404C4F" w:rsidP="00645498">
      <w:pPr>
        <w:ind w:firstLine="709"/>
        <w:jc w:val="both"/>
      </w:pPr>
      <w:r>
        <w:t xml:space="preserve">2. Pripažinti </w:t>
      </w:r>
      <w:r w:rsidR="00421018" w:rsidRPr="009E4934">
        <w:t xml:space="preserve">netekusiu </w:t>
      </w:r>
      <w:r w:rsidR="00421018" w:rsidRPr="009D0763">
        <w:t xml:space="preserve">galios </w:t>
      </w:r>
      <w:r w:rsidR="00421018">
        <w:t xml:space="preserve">Klaipėdos miesto savivaldybės tarybos </w:t>
      </w:r>
      <w:smartTag w:uri="urn:schemas-microsoft-com:office:smarttags" w:element="metricconverter">
        <w:smartTagPr>
          <w:attr w:name="ProductID" w:val="2012 m"/>
        </w:smartTagPr>
        <w:r w:rsidR="00421018">
          <w:t>2012 m</w:t>
        </w:r>
      </w:smartTag>
      <w:r w:rsidR="00421018">
        <w:t>. sausio 26 d. sprendimą Nr. T2-10 „Dėl išlaidų, susijusių su savivaldybės gyvenamųjų patalpų nuomos administravimu ir patalpų, kaip nuosavybės teisės objekto, valdymu, tarifo nustatymo“.</w:t>
      </w:r>
    </w:p>
    <w:p w14:paraId="00071DF7" w14:textId="77777777" w:rsidR="00421018" w:rsidRDefault="00421018" w:rsidP="00425948">
      <w:pPr>
        <w:ind w:left="709"/>
        <w:jc w:val="both"/>
      </w:pPr>
      <w:r>
        <w:t>3. Nustatyti, kad šis sprendimas įsigalioja euro įvedimo Lietuvos Respublikoje dieną.</w:t>
      </w:r>
    </w:p>
    <w:p w14:paraId="00071DF8" w14:textId="77777777" w:rsidR="00421018" w:rsidRDefault="00421018" w:rsidP="00425948">
      <w:pPr>
        <w:ind w:firstLine="709"/>
        <w:jc w:val="both"/>
      </w:pPr>
      <w:r>
        <w:t>4. Skelbti šį sprendimą Teisės aktų registre ir Klaipėdos miesto savivaldybės interneto svetainėje.</w:t>
      </w:r>
    </w:p>
    <w:p w14:paraId="00071DF9" w14:textId="77777777" w:rsidR="00421018" w:rsidRDefault="00421018" w:rsidP="003077A5">
      <w:pPr>
        <w:jc w:val="both"/>
      </w:pPr>
    </w:p>
    <w:p w14:paraId="00071DFA" w14:textId="77777777" w:rsidR="00421018" w:rsidRDefault="00421018" w:rsidP="003077A5">
      <w:pPr>
        <w:jc w:val="both"/>
      </w:pPr>
    </w:p>
    <w:tbl>
      <w:tblPr>
        <w:tblW w:w="0" w:type="auto"/>
        <w:tblLook w:val="00A0" w:firstRow="1" w:lastRow="0" w:firstColumn="1" w:lastColumn="0" w:noHBand="0" w:noVBand="0"/>
      </w:tblPr>
      <w:tblGrid>
        <w:gridCol w:w="7338"/>
        <w:gridCol w:w="2516"/>
      </w:tblGrid>
      <w:tr w:rsidR="00421018" w14:paraId="00071DFD" w14:textId="77777777" w:rsidTr="00181E3E">
        <w:tc>
          <w:tcPr>
            <w:tcW w:w="7338" w:type="dxa"/>
          </w:tcPr>
          <w:p w14:paraId="00071DFB" w14:textId="77777777" w:rsidR="00421018" w:rsidRDefault="00421018" w:rsidP="00BB15A1">
            <w:r w:rsidRPr="00D50F7E">
              <w:t xml:space="preserve">Savivaldybės meras </w:t>
            </w:r>
          </w:p>
        </w:tc>
        <w:tc>
          <w:tcPr>
            <w:tcW w:w="2516" w:type="dxa"/>
          </w:tcPr>
          <w:p w14:paraId="00071DFC" w14:textId="77777777" w:rsidR="00421018" w:rsidRDefault="00421018" w:rsidP="00181E3E">
            <w:pPr>
              <w:jc w:val="right"/>
            </w:pPr>
          </w:p>
        </w:tc>
      </w:tr>
    </w:tbl>
    <w:p w14:paraId="00071DFE" w14:textId="77777777" w:rsidR="00421018" w:rsidRDefault="00421018" w:rsidP="003077A5">
      <w:pPr>
        <w:jc w:val="both"/>
      </w:pPr>
    </w:p>
    <w:p w14:paraId="00071DFF" w14:textId="77777777" w:rsidR="00421018" w:rsidRPr="00D50F7E" w:rsidRDefault="00421018" w:rsidP="003077A5">
      <w:pPr>
        <w:jc w:val="both"/>
      </w:pPr>
    </w:p>
    <w:tbl>
      <w:tblPr>
        <w:tblW w:w="0" w:type="auto"/>
        <w:tblLook w:val="00A0" w:firstRow="1" w:lastRow="0" w:firstColumn="1" w:lastColumn="0" w:noHBand="0" w:noVBand="0"/>
      </w:tblPr>
      <w:tblGrid>
        <w:gridCol w:w="7338"/>
        <w:gridCol w:w="2516"/>
      </w:tblGrid>
      <w:tr w:rsidR="00421018" w14:paraId="00071E02" w14:textId="77777777" w:rsidTr="00181E3E">
        <w:tc>
          <w:tcPr>
            <w:tcW w:w="7338" w:type="dxa"/>
          </w:tcPr>
          <w:p w14:paraId="00071E00" w14:textId="77777777" w:rsidR="00421018" w:rsidRDefault="00421018" w:rsidP="00BB15A1">
            <w:r>
              <w:t>Teikėja</w:t>
            </w:r>
            <w:r w:rsidRPr="00D50F7E">
              <w:t xml:space="preserve"> – Savivaldybės administracijos direktor</w:t>
            </w:r>
            <w:r>
              <w:t>ė</w:t>
            </w:r>
          </w:p>
        </w:tc>
        <w:tc>
          <w:tcPr>
            <w:tcW w:w="2516" w:type="dxa"/>
          </w:tcPr>
          <w:p w14:paraId="00071E01" w14:textId="77777777" w:rsidR="00421018" w:rsidRDefault="00421018" w:rsidP="00181E3E">
            <w:pPr>
              <w:jc w:val="right"/>
            </w:pPr>
            <w:r>
              <w:t>Judita Simonavičiūtė</w:t>
            </w:r>
          </w:p>
        </w:tc>
      </w:tr>
    </w:tbl>
    <w:p w14:paraId="00071E03" w14:textId="77777777" w:rsidR="00421018" w:rsidRDefault="00421018" w:rsidP="003077A5">
      <w:pPr>
        <w:tabs>
          <w:tab w:val="left" w:pos="7560"/>
        </w:tabs>
        <w:jc w:val="both"/>
      </w:pPr>
    </w:p>
    <w:p w14:paraId="00071E04" w14:textId="77777777" w:rsidR="00421018" w:rsidRDefault="00421018" w:rsidP="003077A5">
      <w:pPr>
        <w:tabs>
          <w:tab w:val="left" w:pos="7560"/>
        </w:tabs>
        <w:jc w:val="both"/>
      </w:pPr>
    </w:p>
    <w:p w14:paraId="00071E05" w14:textId="77777777" w:rsidR="00421018" w:rsidRDefault="00421018" w:rsidP="003077A5">
      <w:pPr>
        <w:tabs>
          <w:tab w:val="left" w:pos="7560"/>
        </w:tabs>
        <w:jc w:val="both"/>
      </w:pPr>
    </w:p>
    <w:p w14:paraId="00071E06" w14:textId="77777777" w:rsidR="00421018" w:rsidRDefault="00421018" w:rsidP="003077A5">
      <w:pPr>
        <w:tabs>
          <w:tab w:val="left" w:pos="7560"/>
        </w:tabs>
        <w:jc w:val="both"/>
      </w:pPr>
    </w:p>
    <w:p w14:paraId="00071E07" w14:textId="77777777" w:rsidR="00421018" w:rsidRDefault="00421018" w:rsidP="003077A5">
      <w:pPr>
        <w:jc w:val="both"/>
      </w:pPr>
    </w:p>
    <w:p w14:paraId="00071E08" w14:textId="77777777" w:rsidR="00421018" w:rsidRDefault="00421018" w:rsidP="003077A5">
      <w:pPr>
        <w:jc w:val="both"/>
      </w:pPr>
    </w:p>
    <w:p w14:paraId="00071E09" w14:textId="77777777" w:rsidR="00421018" w:rsidRDefault="00421018" w:rsidP="003077A5">
      <w:pPr>
        <w:jc w:val="both"/>
      </w:pPr>
    </w:p>
    <w:p w14:paraId="35648584" w14:textId="77777777" w:rsidR="00404C4F" w:rsidRDefault="00404C4F" w:rsidP="003077A5">
      <w:pPr>
        <w:jc w:val="both"/>
      </w:pPr>
    </w:p>
    <w:p w14:paraId="00071E0B" w14:textId="77777777" w:rsidR="00421018" w:rsidRDefault="00421018" w:rsidP="003077A5">
      <w:pPr>
        <w:jc w:val="both"/>
      </w:pPr>
    </w:p>
    <w:p w14:paraId="00071E0C" w14:textId="77777777" w:rsidR="00421018" w:rsidRDefault="00421018" w:rsidP="003077A5">
      <w:pPr>
        <w:jc w:val="both"/>
      </w:pPr>
    </w:p>
    <w:p w14:paraId="00071E0D" w14:textId="77777777" w:rsidR="00421018" w:rsidRDefault="00421018" w:rsidP="003077A5">
      <w:pPr>
        <w:jc w:val="both"/>
      </w:pPr>
    </w:p>
    <w:p w14:paraId="00071E0E" w14:textId="77777777" w:rsidR="00421018" w:rsidRDefault="00421018" w:rsidP="003077A5">
      <w:pPr>
        <w:jc w:val="both"/>
      </w:pPr>
      <w:r>
        <w:t>Laima Mažeikienė, tel. 39 60 28</w:t>
      </w:r>
    </w:p>
    <w:p w14:paraId="00071E0F" w14:textId="77777777" w:rsidR="00421018" w:rsidRDefault="00421018" w:rsidP="000E4491">
      <w:pPr>
        <w:jc w:val="both"/>
      </w:pPr>
      <w:r>
        <w:t>2014-08-18</w:t>
      </w:r>
    </w:p>
    <w:sectPr w:rsidR="00421018"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71E12" w14:textId="77777777" w:rsidR="00421018" w:rsidRDefault="00421018">
      <w:r>
        <w:separator/>
      </w:r>
    </w:p>
  </w:endnote>
  <w:endnote w:type="continuationSeparator" w:id="0">
    <w:p w14:paraId="00071E13" w14:textId="77777777" w:rsidR="00421018" w:rsidRDefault="0042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71E10" w14:textId="77777777" w:rsidR="00421018" w:rsidRDefault="00421018">
      <w:r>
        <w:separator/>
      </w:r>
    </w:p>
  </w:footnote>
  <w:footnote w:type="continuationSeparator" w:id="0">
    <w:p w14:paraId="00071E11" w14:textId="77777777" w:rsidR="00421018" w:rsidRDefault="00421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71E14" w14:textId="77777777" w:rsidR="00421018" w:rsidRDefault="0042101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071E15" w14:textId="77777777" w:rsidR="00421018" w:rsidRDefault="0042101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71E16" w14:textId="77777777" w:rsidR="00421018" w:rsidRDefault="0042101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04C4F">
      <w:rPr>
        <w:rStyle w:val="Puslapionumeris"/>
        <w:noProof/>
      </w:rPr>
      <w:t>2</w:t>
    </w:r>
    <w:r>
      <w:rPr>
        <w:rStyle w:val="Puslapionumeris"/>
      </w:rPr>
      <w:fldChar w:fldCharType="end"/>
    </w:r>
  </w:p>
  <w:p w14:paraId="00071E17" w14:textId="77777777" w:rsidR="00421018" w:rsidRDefault="0042101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71E18" w14:textId="77777777" w:rsidR="00421018" w:rsidRPr="00C72E9F" w:rsidRDefault="00421018" w:rsidP="00C72E9F">
    <w:pPr>
      <w:pStyle w:val="Antrats"/>
      <w:jc w:val="right"/>
      <w:rPr>
        <w:b/>
      </w:rPr>
    </w:pPr>
    <w:r w:rsidRPr="00C72E9F">
      <w:rPr>
        <w:b/>
      </w:rPr>
      <w:t>Projektas</w:t>
    </w:r>
  </w:p>
  <w:p w14:paraId="00071E19" w14:textId="77777777" w:rsidR="00421018" w:rsidRDefault="0042101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B7B8D"/>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D07"/>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B0E"/>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4C4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018"/>
    <w:rsid w:val="00421966"/>
    <w:rsid w:val="004241DE"/>
    <w:rsid w:val="00424E2C"/>
    <w:rsid w:val="00425948"/>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3E58"/>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1EA"/>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5498"/>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CE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340"/>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5D7A"/>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582C"/>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0763"/>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4934"/>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6BA6"/>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4E8B"/>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16B2"/>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7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b/>
      <w:caps/>
      <w:sz w:val="24"/>
      <w:lang w:eastAsia="en-US"/>
    </w:rPr>
  </w:style>
  <w:style w:type="character" w:customStyle="1" w:styleId="Antrat3Diagrama">
    <w:name w:val="Antraštė 3 Diagrama"/>
    <w:basedOn w:val="Numatytasispastraiposriftas"/>
    <w:link w:val="Antrat3"/>
    <w:uiPriority w:val="99"/>
    <w:locked/>
    <w:rsid w:val="00FE0BFB"/>
    <w:rPr>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b/>
      <w:caps/>
      <w:sz w:val="24"/>
      <w:lang w:eastAsia="en-US"/>
    </w:rPr>
  </w:style>
  <w:style w:type="character" w:customStyle="1" w:styleId="Antrat3Diagrama">
    <w:name w:val="Antraštė 3 Diagrama"/>
    <w:basedOn w:val="Numatytasispastraiposriftas"/>
    <w:link w:val="Antrat3"/>
    <w:uiPriority w:val="99"/>
    <w:locked/>
    <w:rsid w:val="00FE0BFB"/>
    <w:rPr>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736333">
      <w:marLeft w:val="0"/>
      <w:marRight w:val="0"/>
      <w:marTop w:val="0"/>
      <w:marBottom w:val="0"/>
      <w:divBdr>
        <w:top w:val="none" w:sz="0" w:space="0" w:color="auto"/>
        <w:left w:val="none" w:sz="0" w:space="0" w:color="auto"/>
        <w:bottom w:val="none" w:sz="0" w:space="0" w:color="auto"/>
        <w:right w:val="none" w:sz="0" w:space="0" w:color="auto"/>
      </w:divBdr>
    </w:div>
    <w:div w:id="2144736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1423</Words>
  <Characters>812</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2014-08-28T12:47:00Z</dcterms:created>
  <dcterms:modified xsi:type="dcterms:W3CDTF">2014-08-28T12:47:00Z</dcterms:modified>
</cp:coreProperties>
</file>