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 xml:space="preserve">PRIE SAVIVALDYBĖS TARYBOS SPRENDIMO </w:t>
      </w:r>
      <w:r w:rsidR="00120BBB">
        <w:rPr>
          <w:b/>
        </w:rPr>
        <w:t>„</w:t>
      </w:r>
      <w:r w:rsidR="00411BB0" w:rsidRPr="001D3C7E">
        <w:rPr>
          <w:b/>
        </w:rPr>
        <w:t xml:space="preserve">DĖL </w:t>
      </w:r>
      <w:r w:rsidR="00411BB0" w:rsidRPr="00FC585D">
        <w:rPr>
          <w:b/>
        </w:rPr>
        <w:t>KLAIPĖDOS</w:t>
      </w:r>
      <w:r w:rsidR="00411BB0">
        <w:rPr>
          <w:b/>
        </w:rPr>
        <w:t xml:space="preserve"> MIESTO SAVIVALDYBĖS TARYBOS 2009</w:t>
      </w:r>
      <w:r w:rsidR="00411BB0" w:rsidRPr="00FC585D">
        <w:rPr>
          <w:b/>
        </w:rPr>
        <w:t xml:space="preserve"> M. </w:t>
      </w:r>
      <w:r w:rsidR="00411BB0">
        <w:rPr>
          <w:b/>
        </w:rPr>
        <w:t>SPALIO</w:t>
      </w:r>
      <w:r w:rsidR="00411BB0" w:rsidRPr="00FC585D">
        <w:rPr>
          <w:b/>
        </w:rPr>
        <w:t xml:space="preserve"> 2</w:t>
      </w:r>
      <w:r w:rsidR="00411BB0">
        <w:rPr>
          <w:b/>
        </w:rPr>
        <w:t>9</w:t>
      </w:r>
      <w:r w:rsidR="00411BB0" w:rsidRPr="00FC585D">
        <w:rPr>
          <w:b/>
        </w:rPr>
        <w:t xml:space="preserve"> D. SPRENDIMO NR. T2-</w:t>
      </w:r>
      <w:r w:rsidR="00411BB0">
        <w:rPr>
          <w:b/>
        </w:rPr>
        <w:t>344</w:t>
      </w:r>
      <w:r w:rsidR="00411BB0" w:rsidRPr="00FC585D">
        <w:rPr>
          <w:b/>
        </w:rPr>
        <w:t xml:space="preserve"> „</w:t>
      </w:r>
      <w:r w:rsidR="00411BB0" w:rsidRPr="00C27727">
        <w:rPr>
          <w:b/>
        </w:rPr>
        <w:t>DĖL KAINOS UŽ ATLYGINTINAI TEIKIAMĄ UGDYMO PASLAUGĄ SAVIVALDYBĖS IKIMOKYKLINIO UGDYMO ĮSTAIGŲ GRUPĖSE, DIRBANČIOSE 12 VALANDŲ DARBO REŽIMU, PATVIRTINIMO</w:t>
      </w:r>
      <w:r w:rsidR="00411BB0">
        <w:rPr>
          <w:b/>
        </w:rPr>
        <w:t>“</w:t>
      </w:r>
      <w:r w:rsidR="00701C59">
        <w:rPr>
          <w:b/>
        </w:rPr>
        <w:t xml:space="preserve"> PAKEITIMO</w:t>
      </w:r>
      <w:r w:rsidR="00120BBB">
        <w:rPr>
          <w:b/>
        </w:rPr>
        <w:t>“</w:t>
      </w:r>
      <w:r w:rsidR="00701C59">
        <w:rPr>
          <w:b/>
        </w:rPr>
        <w:t xml:space="preserve"> </w:t>
      </w:r>
      <w:r w:rsidR="00411BB0">
        <w:rPr>
          <w:b/>
        </w:rPr>
        <w:t xml:space="preserve"> </w:t>
      </w: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3A50F8" w:rsidRDefault="00AF6D95" w:rsidP="00AF6D95">
      <w:pPr>
        <w:ind w:firstLine="720"/>
        <w:jc w:val="both"/>
      </w:pPr>
      <w:r w:rsidRPr="009B208A">
        <w:t>Savivaldybės tarybos sprendimo projekt</w:t>
      </w:r>
      <w:r>
        <w:t>as parengtas, siekiant nuo euro įvedimo Lietuvos Respublikoje dienos pakeisti galiojanči</w:t>
      </w:r>
      <w:r w:rsidR="00AC4B3F">
        <w:t>ą</w:t>
      </w:r>
      <w:r>
        <w:t xml:space="preserve"> </w:t>
      </w:r>
      <w:r w:rsidR="00277DD5">
        <w:t xml:space="preserve">kainą </w:t>
      </w:r>
      <w:r w:rsidR="00AC4B3F">
        <w:t>už atlygintinai teikiamą ugdymo paslaugą savivaldybės ikimokyklinio ugdymo įstaigų grupėse, dirbančiose 12 valandų darbo r</w:t>
      </w:r>
      <w:r w:rsidR="00277DD5">
        <w:t>e</w:t>
      </w:r>
      <w:r w:rsidR="00AC4B3F">
        <w:t>žimu</w:t>
      </w:r>
      <w:r w:rsidR="00277DD5">
        <w:t xml:space="preserve">, </w:t>
      </w:r>
      <w:r>
        <w:t xml:space="preserve">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</w:t>
      </w:r>
      <w:r w:rsidR="00B34D2E">
        <w:t xml:space="preserve">ietuvos </w:t>
      </w:r>
      <w:r>
        <w:t>R</w:t>
      </w:r>
      <w:r w:rsidR="00B34D2E">
        <w:t>espublikos</w:t>
      </w:r>
      <w:r>
        <w:t xml:space="preserve"> </w:t>
      </w:r>
      <w:r w:rsidR="00626274">
        <w:t>e</w:t>
      </w:r>
      <w:r>
        <w:t>uro įvedimo Lietuvos Respublikoje įstatymu ir Nacionaliniu euro įvedimo planu, patvirtintu</w:t>
      </w:r>
      <w:r w:rsidRPr="00DF309A">
        <w:t xml:space="preserve"> </w:t>
      </w:r>
      <w:r>
        <w:t>L</w:t>
      </w:r>
      <w:r w:rsidR="00A46547">
        <w:t xml:space="preserve">ietuvos </w:t>
      </w:r>
      <w:r>
        <w:t>R</w:t>
      </w:r>
      <w:r w:rsidR="00A46547">
        <w:t>espublikos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B34D2E">
        <w:t xml:space="preserve">ietuvos </w:t>
      </w:r>
      <w:r>
        <w:t>R</w:t>
      </w:r>
      <w:r w:rsidR="00B34D2E">
        <w:t>espublikos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B34D2E">
        <w:t xml:space="preserve">ietuvos </w:t>
      </w:r>
      <w:r>
        <w:t>R</w:t>
      </w:r>
      <w:r w:rsidR="00B34D2E">
        <w:t>espublikos</w:t>
      </w:r>
      <w:r>
        <w:t xml:space="preserve"> Vyriausybės 2013 m. birželio 26 d. nutarimu Nr.604.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A86654" w:rsidRDefault="00A86654" w:rsidP="003B6A18">
      <w:pPr>
        <w:ind w:right="-82" w:firstLine="709"/>
        <w:jc w:val="both"/>
        <w:rPr>
          <w:b/>
        </w:rPr>
      </w:pPr>
    </w:p>
    <w:p w:rsidR="003B6A18" w:rsidRPr="00A86654" w:rsidRDefault="003B6A18" w:rsidP="003B6A18">
      <w:pPr>
        <w:ind w:right="-82" w:firstLine="709"/>
        <w:jc w:val="both"/>
        <w:rPr>
          <w:b/>
        </w:rPr>
      </w:pPr>
      <w:r w:rsidRPr="00A86654">
        <w:rPr>
          <w:b/>
        </w:rPr>
        <w:t>PRIDEDAMA:</w:t>
      </w:r>
    </w:p>
    <w:p w:rsidR="003B6A18" w:rsidRDefault="003B6A18" w:rsidP="003B6A18">
      <w:pPr>
        <w:ind w:firstLine="709"/>
        <w:jc w:val="both"/>
      </w:pPr>
      <w:r w:rsidRPr="00C65369">
        <w:t>1. Teisės aktų, nurodytų sprendimo projekto įžangoje, išrašai</w:t>
      </w:r>
      <w:r w:rsidRPr="0093083F">
        <w:t xml:space="preserve">, </w:t>
      </w:r>
      <w:r w:rsidR="004002DD">
        <w:t>2</w:t>
      </w:r>
      <w:r w:rsidRPr="0093083F">
        <w:t xml:space="preserve"> lapai.</w:t>
      </w:r>
    </w:p>
    <w:p w:rsidR="003B6A18" w:rsidRDefault="003B6A18" w:rsidP="003B6A18">
      <w:pPr>
        <w:ind w:firstLine="709"/>
        <w:jc w:val="both"/>
        <w:rPr>
          <w:color w:val="000000"/>
        </w:rPr>
      </w:pPr>
      <w:r w:rsidRPr="00C65369">
        <w:t xml:space="preserve">2. </w:t>
      </w:r>
      <w:r w:rsidRPr="00C65369">
        <w:rPr>
          <w:color w:val="000000"/>
        </w:rPr>
        <w:t xml:space="preserve">Klaipėdos miesto savivaldybės tarybos </w:t>
      </w:r>
      <w:r>
        <w:t>2009 m. spalio 5 d. sprendim</w:t>
      </w:r>
      <w:r w:rsidR="004F1D6A">
        <w:t>o</w:t>
      </w:r>
      <w:r>
        <w:t xml:space="preserve"> Nr. T2-</w:t>
      </w:r>
      <w:r w:rsidR="00C449D9">
        <w:t>344</w:t>
      </w:r>
      <w:r>
        <w:t xml:space="preserve"> </w:t>
      </w:r>
      <w:r>
        <w:rPr>
          <w:b/>
          <w:caps/>
        </w:rPr>
        <w:t>„</w:t>
      </w:r>
      <w:r w:rsidRPr="00E30901">
        <w:rPr>
          <w:caps/>
        </w:rPr>
        <w:t>D</w:t>
      </w:r>
      <w:r w:rsidRPr="00E30901">
        <w:t xml:space="preserve">ėl </w:t>
      </w:r>
      <w:r w:rsidR="00C449D9" w:rsidRPr="00C449D9">
        <w:t xml:space="preserve"> kainos už atlygintinai teikiamą ugdymo paslaugą savivaldybės ikimokyklinio ugdymo įstaigų grupėse, dirbančiose 12 valandų darbo režimu, patvirtinimo“ </w:t>
      </w:r>
      <w:r w:rsidR="00AF55BC">
        <w:t>lyginamasis variantas</w:t>
      </w:r>
      <w:r w:rsidRPr="00C65369">
        <w:rPr>
          <w:color w:val="000000"/>
        </w:rPr>
        <w:t xml:space="preserve">, </w:t>
      </w:r>
      <w:r w:rsidR="00C449D9">
        <w:rPr>
          <w:color w:val="000000"/>
        </w:rPr>
        <w:t>1</w:t>
      </w:r>
      <w:r w:rsidRPr="00C65369">
        <w:rPr>
          <w:color w:val="000000"/>
        </w:rPr>
        <w:t xml:space="preserve"> lapa</w:t>
      </w:r>
      <w:r w:rsidR="00C449D9">
        <w:rPr>
          <w:color w:val="000000"/>
        </w:rPr>
        <w:t>s</w:t>
      </w:r>
      <w:r w:rsidRPr="00C65369">
        <w:rPr>
          <w:color w:val="000000"/>
        </w:rPr>
        <w:t>.</w:t>
      </w: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95E7F"/>
    <w:rsid w:val="00120BBB"/>
    <w:rsid w:val="001D5D46"/>
    <w:rsid w:val="00277DD5"/>
    <w:rsid w:val="0028431C"/>
    <w:rsid w:val="003A50F8"/>
    <w:rsid w:val="003B6A18"/>
    <w:rsid w:val="004002DD"/>
    <w:rsid w:val="00411BB0"/>
    <w:rsid w:val="0044347A"/>
    <w:rsid w:val="004476DD"/>
    <w:rsid w:val="004D7A02"/>
    <w:rsid w:val="004F1D6A"/>
    <w:rsid w:val="00597EE8"/>
    <w:rsid w:val="005F495C"/>
    <w:rsid w:val="00622445"/>
    <w:rsid w:val="00626274"/>
    <w:rsid w:val="006B5ADD"/>
    <w:rsid w:val="006C74E4"/>
    <w:rsid w:val="00701C59"/>
    <w:rsid w:val="007078FA"/>
    <w:rsid w:val="007537F7"/>
    <w:rsid w:val="007615BA"/>
    <w:rsid w:val="008300D2"/>
    <w:rsid w:val="008354D5"/>
    <w:rsid w:val="008E6E82"/>
    <w:rsid w:val="00945FE9"/>
    <w:rsid w:val="009A0D50"/>
    <w:rsid w:val="00A06545"/>
    <w:rsid w:val="00A46547"/>
    <w:rsid w:val="00A86654"/>
    <w:rsid w:val="00AC4B3F"/>
    <w:rsid w:val="00AF55BC"/>
    <w:rsid w:val="00AF6D95"/>
    <w:rsid w:val="00AF7D08"/>
    <w:rsid w:val="00B34D2E"/>
    <w:rsid w:val="00B750B6"/>
    <w:rsid w:val="00C449D9"/>
    <w:rsid w:val="00CA4D3B"/>
    <w:rsid w:val="00D47558"/>
    <w:rsid w:val="00D954E9"/>
    <w:rsid w:val="00E15CD5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2014-08-29T11:23:00Z</cp:lastPrinted>
  <dcterms:created xsi:type="dcterms:W3CDTF">2014-09-04T06:17:00Z</dcterms:created>
  <dcterms:modified xsi:type="dcterms:W3CDTF">2014-09-04T06:17:00Z</dcterms:modified>
</cp:coreProperties>
</file>