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 xml:space="preserve">PRIE SAVIVALDYBĖS TARYBOS SPRENDIMO „DĖL KLAIPĖDOS </w:t>
      </w:r>
      <w:r w:rsidR="006359D8">
        <w:rPr>
          <w:b/>
        </w:rPr>
        <w:t>MIESTO SAVIVALDYBĖS TARYBOS 2012</w:t>
      </w:r>
      <w:r w:rsidRPr="004512E0">
        <w:rPr>
          <w:b/>
        </w:rPr>
        <w:t xml:space="preserve"> M. </w:t>
      </w:r>
      <w:r w:rsidR="006359D8">
        <w:rPr>
          <w:b/>
        </w:rPr>
        <w:t xml:space="preserve">VASARIO </w:t>
      </w:r>
      <w:r w:rsidRPr="004512E0">
        <w:rPr>
          <w:b/>
        </w:rPr>
        <w:t>28 D. SPRENDIMO NR. T2-</w:t>
      </w:r>
      <w:r w:rsidR="009E3E68">
        <w:rPr>
          <w:b/>
        </w:rPr>
        <w:t>47</w:t>
      </w:r>
      <w:r w:rsidRPr="004512E0">
        <w:rPr>
          <w:b/>
        </w:rPr>
        <w:t xml:space="preserve"> „</w:t>
      </w:r>
      <w:r w:rsidR="006359D8" w:rsidRPr="0053656B">
        <w:rPr>
          <w:b/>
          <w:caps/>
        </w:rPr>
        <w:t xml:space="preserve">dėl ATLYGINIMO DYDŽIO už teikiamą NEFORMALųjį vaikų ŠVIETIMą SAVIVALDYBĖS </w:t>
      </w:r>
      <w:r w:rsidR="009E3E68">
        <w:rPr>
          <w:b/>
          <w:caps/>
        </w:rPr>
        <w:t>muzikos mokyklos</w:t>
      </w:r>
      <w:r w:rsidR="006359D8" w:rsidRPr="0053656B">
        <w:rPr>
          <w:b/>
          <w:caps/>
        </w:rPr>
        <w:t xml:space="preserve"> nustatymo</w:t>
      </w:r>
      <w:r w:rsidR="006359D8">
        <w:rPr>
          <w:b/>
          <w:caps/>
        </w:rPr>
        <w:t xml:space="preserve">“ </w:t>
      </w:r>
      <w:r w:rsidR="009E3E68">
        <w:rPr>
          <w:b/>
        </w:rPr>
        <w:t>PAKEITIMO</w:t>
      </w:r>
      <w:r w:rsidR="00201560">
        <w:rPr>
          <w:b/>
        </w:rPr>
        <w:t>“</w:t>
      </w:r>
      <w:r w:rsidR="009E3E68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AF6D95" w:rsidRPr="004512E0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</w:t>
      </w:r>
      <w:r w:rsidR="006359D8">
        <w:t xml:space="preserve">atlyginimo dydžio sumas litais į eurus už teikiamą neformalųjį vaikų švietimą </w:t>
      </w:r>
      <w:r>
        <w:t>K</w:t>
      </w:r>
      <w:r w:rsidRPr="00A3265C">
        <w:t xml:space="preserve">laipėdos </w:t>
      </w:r>
      <w:r w:rsidR="009E3E68">
        <w:t>Jeronimo Kačinsko muzikos ir</w:t>
      </w:r>
      <w:r w:rsidR="006359D8">
        <w:t xml:space="preserve"> Klaipėdos </w:t>
      </w:r>
      <w:r w:rsidR="009E3E68">
        <w:t>Juozo Karoso muzikos mokyklose</w:t>
      </w:r>
      <w:r>
        <w:t xml:space="preserve">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 w:rsidR="004F6F42">
        <w:t>Lietuvos Respublikos</w:t>
      </w:r>
      <w:r>
        <w:t xml:space="preserve"> Eu</w:t>
      </w:r>
      <w:r w:rsidR="004F6F42">
        <w:t>ro įvedimo Lietuvos Respublikos</w:t>
      </w:r>
      <w:r>
        <w:t xml:space="preserve"> įstatymu ir Nacionaliniu euro įvedimo planu, patvirtintu</w:t>
      </w:r>
      <w:r w:rsidRPr="00DF309A">
        <w:t xml:space="preserve"> </w:t>
      </w:r>
      <w:r w:rsidR="004F6F42">
        <w:t>Lietuvos Respublikos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 xml:space="preserve">vadovaujantis </w:t>
      </w:r>
      <w:r w:rsidR="004F6F42">
        <w:t>Lietuvos Respublikos</w:t>
      </w:r>
      <w:r>
        <w:t xml:space="preserve"> Eu</w:t>
      </w:r>
      <w:r w:rsidR="004F6F42">
        <w:t xml:space="preserve">ro įvedimo Lietuvos Respublikos </w:t>
      </w:r>
      <w:r>
        <w:t>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4F6F42">
        <w:t>Lietuvos Respublikoje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357B4B" w:rsidRDefault="00357B4B" w:rsidP="00AF6D95">
      <w:pPr>
        <w:ind w:firstLine="720"/>
        <w:jc w:val="both"/>
      </w:pPr>
    </w:p>
    <w:p w:rsidR="00AF6D95" w:rsidRPr="00357B4B" w:rsidRDefault="00963A33" w:rsidP="00AF6D95">
      <w:pPr>
        <w:ind w:firstLine="720"/>
        <w:jc w:val="both"/>
        <w:rPr>
          <w:b/>
        </w:rPr>
      </w:pPr>
      <w:r w:rsidRPr="00357B4B">
        <w:rPr>
          <w:b/>
        </w:rPr>
        <w:t>PRIDEDAMA:</w:t>
      </w:r>
    </w:p>
    <w:p w:rsidR="00963A33" w:rsidRDefault="00963A33" w:rsidP="00963A33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8F2E5E">
        <w:t>2</w:t>
      </w:r>
      <w:r w:rsidRPr="0093083F">
        <w:t xml:space="preserve"> lapai.</w:t>
      </w:r>
    </w:p>
    <w:p w:rsidR="00963A33" w:rsidRDefault="00963A33" w:rsidP="00963A33">
      <w:pPr>
        <w:ind w:firstLine="709"/>
        <w:jc w:val="both"/>
        <w:rPr>
          <w:color w:val="000000"/>
        </w:rPr>
      </w:pPr>
      <w:r w:rsidRPr="00C65369">
        <w:t xml:space="preserve">2. </w:t>
      </w:r>
      <w:r w:rsidRPr="00C65369">
        <w:rPr>
          <w:color w:val="000000"/>
        </w:rPr>
        <w:t xml:space="preserve">Klaipėdos miesto savivaldybės tarybos </w:t>
      </w:r>
      <w:r>
        <w:t xml:space="preserve">2012 m. vasario 28 d. sprendimo Nr. T2-47 </w:t>
      </w:r>
      <w:r w:rsidR="00655C78">
        <w:t>„Dėl atlyginimo dydžio už teikiamą neformalųjį vaikų švietimą savivaldybės muzikos mokyklose</w:t>
      </w:r>
      <w:r w:rsidR="00655C78" w:rsidRPr="0017721B">
        <w:t xml:space="preserve"> nustatymo“</w:t>
      </w:r>
      <w:r w:rsidR="004F6F42">
        <w:t xml:space="preserve"> </w:t>
      </w:r>
      <w:r>
        <w:t xml:space="preserve"> lyginamasis variantas</w:t>
      </w:r>
      <w:r w:rsidRPr="00C65369">
        <w:rPr>
          <w:color w:val="000000"/>
        </w:rPr>
        <w:t xml:space="preserve">, </w:t>
      </w:r>
      <w:r>
        <w:rPr>
          <w:color w:val="000000"/>
        </w:rPr>
        <w:t>1</w:t>
      </w:r>
      <w:r w:rsidRPr="00C65369">
        <w:rPr>
          <w:color w:val="000000"/>
        </w:rPr>
        <w:t xml:space="preserve"> lapa</w:t>
      </w:r>
      <w:r>
        <w:rPr>
          <w:color w:val="000000"/>
        </w:rPr>
        <w:t>s</w:t>
      </w:r>
      <w:r w:rsidRPr="00C65369">
        <w:rPr>
          <w:color w:val="000000"/>
        </w:rPr>
        <w:t>.</w:t>
      </w:r>
    </w:p>
    <w:p w:rsidR="00963A33" w:rsidRPr="00963A33" w:rsidRDefault="00963A33" w:rsidP="00AF6D95">
      <w:pPr>
        <w:ind w:firstLine="720"/>
        <w:jc w:val="both"/>
      </w:pPr>
    </w:p>
    <w:p w:rsidR="00AF6D95" w:rsidRPr="00ED23EE" w:rsidRDefault="00AF6D95" w:rsidP="00AF6D95">
      <w:pPr>
        <w:ind w:firstLine="720"/>
        <w:jc w:val="both"/>
        <w:rPr>
          <w:u w:val="single"/>
        </w:rPr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D5D46"/>
    <w:rsid w:val="00201560"/>
    <w:rsid w:val="00357B4B"/>
    <w:rsid w:val="00371B70"/>
    <w:rsid w:val="0044347A"/>
    <w:rsid w:val="004476DD"/>
    <w:rsid w:val="004D7A02"/>
    <w:rsid w:val="004F6F42"/>
    <w:rsid w:val="00597EE8"/>
    <w:rsid w:val="005F495C"/>
    <w:rsid w:val="006359D8"/>
    <w:rsid w:val="00655C78"/>
    <w:rsid w:val="006B5ADD"/>
    <w:rsid w:val="006C74E4"/>
    <w:rsid w:val="008354D5"/>
    <w:rsid w:val="008E6E82"/>
    <w:rsid w:val="008F2E5E"/>
    <w:rsid w:val="00945FE9"/>
    <w:rsid w:val="00963A33"/>
    <w:rsid w:val="009A0D50"/>
    <w:rsid w:val="009E3E68"/>
    <w:rsid w:val="00A06545"/>
    <w:rsid w:val="00AF6D95"/>
    <w:rsid w:val="00AF7D08"/>
    <w:rsid w:val="00B750B6"/>
    <w:rsid w:val="00CA4D3B"/>
    <w:rsid w:val="00D65C4D"/>
    <w:rsid w:val="00E15CD5"/>
    <w:rsid w:val="00E33871"/>
    <w:rsid w:val="00E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2014-09-04T06:26:00Z</dcterms:created>
  <dcterms:modified xsi:type="dcterms:W3CDTF">2014-09-04T06:26:00Z</dcterms:modified>
</cp:coreProperties>
</file>