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8" w:rsidRPr="00C96A38" w:rsidRDefault="00C96A38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96A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SAVIVALDYBĖS TARYBOS  2014 M. GEGUŽĖS </w:t>
      </w:r>
      <w:r w:rsidRPr="00B100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B1005B" w:rsidRPr="00B100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</w:t>
      </w:r>
      <w:r w:rsidR="00B1005B" w:rsidRPr="00B100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="00B1005B" w:rsidRPr="00B1005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30</w:t>
      </w:r>
      <w:r w:rsidRPr="00C96A3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POSĖDŽIO DARBOTVARKĖ</w:t>
      </w:r>
    </w:p>
    <w:p w:rsidR="00C96A38" w:rsidRPr="00C96A38" w:rsidRDefault="00C96A38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96A38" w:rsidRDefault="00C96A38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6A38">
        <w:rPr>
          <w:rFonts w:ascii="Times New Roman" w:eastAsia="Times New Roman" w:hAnsi="Times New Roman" w:cs="Times New Roman"/>
          <w:sz w:val="24"/>
          <w:szCs w:val="24"/>
          <w:lang w:eastAsia="lt-LT"/>
        </w:rPr>
        <w:t>9.00-10.30           10.50-12.20            14.00-15.30          15.50-17.00</w:t>
      </w:r>
    </w:p>
    <w:p w:rsidR="002330D0" w:rsidRDefault="002330D0" w:rsidP="00C96A38">
      <w:pPr>
        <w:spacing w:after="0" w:line="240" w:lineRule="auto"/>
        <w:ind w:firstLine="93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330D0" w:rsidRDefault="002330D0" w:rsidP="002330D0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1. Dėl Klaipėdos miesto savivaldybės tarybos 2013 m. gruodžio 18 d. sprendimo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Nr. T2-316 „Dėl Vaikų priėmimo į Klaipėdos miesto savivaldybės švietimo įstaigų ikimokyklinio ir priešmokyklinio ugdymo grupes tvarkos aprašo patvirtinimo“ pakeitimo. Pranešėja L.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Prižgintienė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Dėl Klaipėdos miesto savivaldybės tarybos 2014 m. sausio 30 d. sprendimo Nr. T2-16 „Dėl Klaipėdos miesto savivaldybės 2014–2016 metų strateginio veiklos plano patvirtinimo“ pakeitimo. Pranešėja I.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Butenienė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Dėl Klaipėdos miesto savivaldybės vardu sudaromų sutarčių pasirašymo tvarkos aprašo patvirtinimo. Pranešėjas A.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Kačalinas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4. Dėl korupcijos prevencijos ir kontrol</w:t>
      </w:r>
      <w:bookmarkStart w:id="0" w:name="_GoBack"/>
      <w:bookmarkEnd w:id="0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ės Klaipėdos miesto savivaldybės institucijose ir įstaigose bei viešosiose įstaigose užtikrinimo. Pranešėjas A.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Kačalinas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5. Dėl pavadinimų gatvėms suteikimo ir kai kurių gatvių geografinių charakteristikų pakeitimo. Pranešėjas V. Nausėda.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Dėl 2015 metų mokestinio laikotarpio nekilnojamojo turto mokesčio tarifų nustatymo. Pranešėja J.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Uptienė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Dėl 2015 metų mokestinio laikotarpio žemės mokesčio tarifų ir neapmokestinamojo žemės sklypo dydžio nustatymo. Pranešėja J.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Uptienė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8. Dėl Klaipėdos miesto savivaldybės tarybos 2013 m. gegužės 30 d. sprendimo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Nr. T2-121 „Dėl 2014 metų mokestinio laikotarpio žemės mokesčio tarifų ir neapmokestinamojo žemės sklypo dydžio nustatymo“ pakeitimo. Pranešėja J.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Uptienė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Dėl atleidimo nuo žemės mokesčio mokėjimo. Pranešėja J.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Uptienė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10. Dėl Klaipėdos miesto savivaldybės tarybos 2013 m. sausio 31 d. sprendimo Nr. T2-14 „Dėl valstybinės žemės nuomos mokesčio administravimo tvarkos“ pakeitimo. Pranešėja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J.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Uptienė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11. Dėl atleidimo nuo vietinės rinkliavos festivalio „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Parbėg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laivelis“ mugės sertifikuotus prekybininkus ir paslaugų teikėjus. Pranešėja J.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Uptienė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Dėl viešosios įstaigos Klaipėdos ekonominės plėtros agentūros savininko kapitalo didinimo. Pranešėja D.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Pleskovienė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13. Dėl Klaipėdos miesto savivaldybės tarybos 2013 m. rugpjūčio 29 d. sprendimo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Nr. T2-221 „Dėl biudžetinės įstaigos Klaipėdos miesto lengvosios atletikos mokyklos steigimo“ pakeitimo. Pranešėjas M.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Bagočius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Dėl BĮ Klaipėdos „Viesulo“ sporto centro teikiamų apgyvendinimo paslaugų įkainių patvirtinimo. Pranešėjas M.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Bagočius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15. Dėl sutikimo perimti valstybės turtą ir jo perdavimo valdyti, naudoti ir disponuoti patikėjimo teise. Pranešėja G.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Dėl nekilnojamojo turto nurašymo ir griovimo. Pranešėja G.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17. Dėl Klaipėdos miesto savivaldybės tarybos 2012 m. sausio 27 d. sprendimo Nr. T2-30 „Dėl Klaipėdos miesto savivaldybės nuomojamo turto sąrašo patvirtinimo“ pakeitimo. Pranešėja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18. Dėl pripažinto netinkamu (negalimu) naudoti valstybei nuosavybės teise priklausančio nematerialiojo, ilgalaikio ir trumpalaikio materialiojo turto nurašymo ir likvidavimo. Pranešėja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G. </w:t>
      </w:r>
      <w:proofErr w:type="spellStart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Paulikienė</w:t>
      </w:r>
      <w:proofErr w:type="spellEnd"/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19. Dėl 2014–2016 metų reprezentacinių Klaipėdos miesto festivalių sąrašo patvirtinimo. Pranešėjas N. Lendraitis.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20. Dėl biudžetinės įstaigos Klaipėdos kultūrų komunikacijų centro teikiamų atlygintinų paslaugų kainų nustatymo. Pranešėjas N. Lendraitis.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21. Dėl butų išbraukimo iš tarnybinių gyvenamųjų patalpų sąrašo. Pranešėja</w:t>
      </w: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D. Netikšienė.  </w:t>
      </w:r>
    </w:p>
    <w:p w:rsidR="00B1005B" w:rsidRPr="00B1005B" w:rsidRDefault="00B1005B" w:rsidP="00B1005B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005B">
        <w:rPr>
          <w:rFonts w:ascii="Times New Roman" w:eastAsia="Times New Roman" w:hAnsi="Times New Roman" w:cs="Times New Roman"/>
          <w:sz w:val="24"/>
          <w:szCs w:val="24"/>
          <w:lang w:eastAsia="lt-LT"/>
        </w:rPr>
        <w:t>22. Dėl atleidimo nuo savivaldybės gyvenamųjų patalpų nuomos mokesčio mokėjimo. Pranešėja D. Netikšienė.</w:t>
      </w:r>
    </w:p>
    <w:p w:rsidR="00C96A38" w:rsidRDefault="00C96A38" w:rsidP="00C96A3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005B" w:rsidRPr="00C96A38" w:rsidRDefault="00B1005B" w:rsidP="00C96A38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6A38" w:rsidRPr="00C96A38" w:rsidTr="00227C9F">
        <w:tc>
          <w:tcPr>
            <w:tcW w:w="4927" w:type="dxa"/>
            <w:hideMark/>
          </w:tcPr>
          <w:p w:rsidR="00C96A38" w:rsidRPr="00C96A38" w:rsidRDefault="00C96A38" w:rsidP="00C96A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38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hideMark/>
          </w:tcPr>
          <w:p w:rsidR="00C96A38" w:rsidRPr="00C96A38" w:rsidRDefault="00C96A38" w:rsidP="00C96A3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38">
              <w:rPr>
                <w:rFonts w:ascii="Times New Roman" w:eastAsia="Times New Roman" w:hAnsi="Times New Roman" w:cs="Times New Roman"/>
                <w:sz w:val="24"/>
                <w:szCs w:val="24"/>
              </w:rPr>
              <w:t>Vytautas Grubliauskas</w:t>
            </w:r>
          </w:p>
        </w:tc>
      </w:tr>
    </w:tbl>
    <w:p w:rsidR="00C96A38" w:rsidRPr="00C96A38" w:rsidRDefault="00C96A38" w:rsidP="00C96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C96A38" w:rsidRPr="00C96A38" w:rsidRDefault="00C96A38" w:rsidP="00C96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C96A38" w:rsidRPr="00C96A38" w:rsidRDefault="00C96A38" w:rsidP="00C96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C96A38" w:rsidRPr="00C96A38" w:rsidRDefault="00C96A38" w:rsidP="00C96A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6657E" w:rsidRDefault="00E6657E"/>
    <w:sectPr w:rsidR="00E6657E" w:rsidSect="00BD109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D4" w:rsidRDefault="00106AD4">
      <w:pPr>
        <w:spacing w:after="0" w:line="240" w:lineRule="auto"/>
      </w:pPr>
      <w:r>
        <w:separator/>
      </w:r>
    </w:p>
  </w:endnote>
  <w:endnote w:type="continuationSeparator" w:id="0">
    <w:p w:rsidR="00106AD4" w:rsidRDefault="001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D4" w:rsidRDefault="00106AD4">
      <w:pPr>
        <w:spacing w:after="0" w:line="240" w:lineRule="auto"/>
      </w:pPr>
      <w:r>
        <w:separator/>
      </w:r>
    </w:p>
  </w:footnote>
  <w:footnote w:type="continuationSeparator" w:id="0">
    <w:p w:rsidR="00106AD4" w:rsidRDefault="001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723694"/>
      <w:docPartObj>
        <w:docPartGallery w:val="Page Numbers (Top of Page)"/>
        <w:docPartUnique/>
      </w:docPartObj>
    </w:sdtPr>
    <w:sdtEndPr/>
    <w:sdtContent>
      <w:p w:rsidR="00CD2840" w:rsidRDefault="00C96A3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5B">
          <w:rPr>
            <w:noProof/>
          </w:rPr>
          <w:t>2</w:t>
        </w:r>
        <w:r>
          <w:fldChar w:fldCharType="end"/>
        </w:r>
      </w:p>
    </w:sdtContent>
  </w:sdt>
  <w:p w:rsidR="00CD2840" w:rsidRDefault="00106AD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8"/>
    <w:rsid w:val="00060CC9"/>
    <w:rsid w:val="00106AD4"/>
    <w:rsid w:val="001A4CDD"/>
    <w:rsid w:val="002330D0"/>
    <w:rsid w:val="0025116C"/>
    <w:rsid w:val="00355EA2"/>
    <w:rsid w:val="00381D82"/>
    <w:rsid w:val="00542113"/>
    <w:rsid w:val="005866B8"/>
    <w:rsid w:val="005F462F"/>
    <w:rsid w:val="006C1F41"/>
    <w:rsid w:val="007500BC"/>
    <w:rsid w:val="007F0B0F"/>
    <w:rsid w:val="00946ED0"/>
    <w:rsid w:val="00B1005B"/>
    <w:rsid w:val="00B76ED0"/>
    <w:rsid w:val="00B9070E"/>
    <w:rsid w:val="00BD1092"/>
    <w:rsid w:val="00C96A38"/>
    <w:rsid w:val="00E2262C"/>
    <w:rsid w:val="00E6657E"/>
    <w:rsid w:val="00F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96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96A3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96A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96A3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14</cp:revision>
  <cp:lastPrinted>2014-05-22T05:26:00Z</cp:lastPrinted>
  <dcterms:created xsi:type="dcterms:W3CDTF">2014-05-20T11:14:00Z</dcterms:created>
  <dcterms:modified xsi:type="dcterms:W3CDTF">2014-05-22T08:47:00Z</dcterms:modified>
</cp:coreProperties>
</file>